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D80D8" w14:textId="77777777" w:rsidR="00795275" w:rsidRPr="00F73A72" w:rsidRDefault="0009081E" w:rsidP="004D38B3">
      <w:pPr>
        <w:spacing w:after="0" w:line="240" w:lineRule="auto"/>
        <w:rPr>
          <w:rFonts w:ascii="Times New Roman" w:hAnsi="Times New Roman" w:cs="Times New Roman"/>
          <w:b/>
          <w:iCs/>
        </w:rPr>
      </w:pPr>
      <w:r w:rsidRPr="00F73A72">
        <w:rPr>
          <w:rFonts w:ascii="Times New Roman" w:hAnsi="Times New Roman" w:cs="Times New Roman"/>
          <w:b/>
          <w:iCs/>
        </w:rPr>
        <w:t>Instructions:</w:t>
      </w:r>
    </w:p>
    <w:p w14:paraId="7E74A965" w14:textId="29B58F4A" w:rsidR="0009081E" w:rsidRPr="00F73A72" w:rsidRDefault="0009081E" w:rsidP="004D38B3">
      <w:pPr>
        <w:spacing w:after="0" w:line="240" w:lineRule="auto"/>
        <w:rPr>
          <w:rFonts w:ascii="Times New Roman" w:hAnsi="Times New Roman" w:cs="Times New Roman"/>
          <w:b/>
          <w:iCs/>
        </w:rPr>
      </w:pPr>
      <w:r w:rsidRPr="00F73A72">
        <w:rPr>
          <w:rFonts w:ascii="Times New Roman" w:hAnsi="Times New Roman" w:cs="Times New Roman"/>
          <w:iCs/>
        </w:rPr>
        <w:t xml:space="preserve">This protocol template is to be used as a guide. You may use a different format, order, or add additional information as needed. </w:t>
      </w:r>
      <w:r w:rsidR="0023798E" w:rsidRPr="00F73A72">
        <w:rPr>
          <w:rFonts w:ascii="Times New Roman" w:hAnsi="Times New Roman" w:cs="Times New Roman"/>
          <w:iCs/>
        </w:rPr>
        <w:t xml:space="preserve"> </w:t>
      </w:r>
      <w:r w:rsidRPr="00F73A72">
        <w:rPr>
          <w:rFonts w:ascii="Times New Roman" w:hAnsi="Times New Roman" w:cs="Times New Roman"/>
          <w:b/>
          <w:iCs/>
        </w:rPr>
        <w:t>Information provided in this template is intended to be a prompt, if something does not apply to your study, delete it.</w:t>
      </w:r>
    </w:p>
    <w:p w14:paraId="3546C740" w14:textId="77777777" w:rsidR="00383D40" w:rsidRPr="00F73A72" w:rsidRDefault="00383D40" w:rsidP="004D38B3">
      <w:pPr>
        <w:spacing w:after="0" w:line="240" w:lineRule="auto"/>
        <w:rPr>
          <w:rFonts w:ascii="Times New Roman" w:hAnsi="Times New Roman" w:cs="Times New Roman"/>
          <w:iCs/>
        </w:rPr>
      </w:pPr>
    </w:p>
    <w:p w14:paraId="5C937A1B" w14:textId="7756B305" w:rsidR="0009081E" w:rsidRPr="00F73A72" w:rsidRDefault="0009081E" w:rsidP="004D38B3">
      <w:pPr>
        <w:spacing w:after="0" w:line="240" w:lineRule="auto"/>
        <w:rPr>
          <w:rFonts w:ascii="Times New Roman" w:hAnsi="Times New Roman" w:cs="Times New Roman"/>
          <w:iCs/>
        </w:rPr>
      </w:pPr>
      <w:r w:rsidRPr="00F73A72">
        <w:rPr>
          <w:rFonts w:ascii="Times New Roman" w:hAnsi="Times New Roman" w:cs="Times New Roman"/>
          <w:iCs/>
        </w:rPr>
        <w:t>Use good version control of your document as you make edits. Keep an electronic copy of your final draft. You will need to modify this copy when making future changes.</w:t>
      </w:r>
    </w:p>
    <w:p w14:paraId="541EBFAD" w14:textId="77777777" w:rsidR="00383D40" w:rsidRPr="00F73A72" w:rsidRDefault="00383D40" w:rsidP="004D38B3">
      <w:pPr>
        <w:spacing w:after="0" w:line="240" w:lineRule="auto"/>
        <w:rPr>
          <w:rFonts w:ascii="Times New Roman" w:hAnsi="Times New Roman" w:cs="Times New Roman"/>
          <w:iCs/>
        </w:rPr>
      </w:pPr>
    </w:p>
    <w:p w14:paraId="20C045BD" w14:textId="2E0FD4A6" w:rsidR="0009081E" w:rsidRPr="00F73A72" w:rsidRDefault="0009081E" w:rsidP="004D38B3">
      <w:pPr>
        <w:spacing w:after="0" w:line="240" w:lineRule="auto"/>
        <w:rPr>
          <w:rFonts w:ascii="Times New Roman" w:hAnsi="Times New Roman" w:cs="Times New Roman"/>
          <w:iCs/>
        </w:rPr>
      </w:pPr>
      <w:r w:rsidRPr="00F73A72">
        <w:rPr>
          <w:rFonts w:ascii="Times New Roman" w:hAnsi="Times New Roman" w:cs="Times New Roman"/>
          <w:b/>
          <w:iCs/>
        </w:rPr>
        <w:t>Delete all instructional text</w:t>
      </w:r>
      <w:r w:rsidR="0023798E" w:rsidRPr="00F73A72">
        <w:rPr>
          <w:rFonts w:ascii="Times New Roman" w:hAnsi="Times New Roman" w:cs="Times New Roman"/>
          <w:iCs/>
        </w:rPr>
        <w:t xml:space="preserve"> from the final copy, indicated by italics.</w:t>
      </w:r>
    </w:p>
    <w:p w14:paraId="393671E5" w14:textId="77777777" w:rsidR="004D38B3" w:rsidRPr="00F73A72" w:rsidRDefault="004D38B3" w:rsidP="004D38B3">
      <w:pPr>
        <w:spacing w:after="0" w:line="240" w:lineRule="auto"/>
        <w:rPr>
          <w:rFonts w:ascii="Times New Roman" w:hAnsi="Times New Roman" w:cs="Times New Roman"/>
          <w:b/>
          <w:iCs/>
        </w:rPr>
      </w:pPr>
    </w:p>
    <w:p w14:paraId="0B4014AB" w14:textId="0AFA23A7" w:rsidR="0009081E" w:rsidRPr="00F73A72" w:rsidRDefault="0009081E" w:rsidP="004D38B3">
      <w:pPr>
        <w:spacing w:after="0" w:line="240" w:lineRule="auto"/>
        <w:rPr>
          <w:rFonts w:ascii="Times New Roman" w:hAnsi="Times New Roman" w:cs="Times New Roman"/>
          <w:iCs/>
        </w:rPr>
      </w:pPr>
      <w:r w:rsidRPr="00F73A72">
        <w:rPr>
          <w:rFonts w:ascii="Times New Roman" w:hAnsi="Times New Roman" w:cs="Times New Roman"/>
          <w:b/>
          <w:iCs/>
        </w:rPr>
        <w:t xml:space="preserve">Protocol Title: </w:t>
      </w:r>
      <w:r w:rsidRPr="00F73A72">
        <w:rPr>
          <w:rFonts w:ascii="Times New Roman" w:hAnsi="Times New Roman" w:cs="Times New Roman"/>
          <w:iCs/>
        </w:rPr>
        <w:t>&lt;Include full protocol title as listed in the IRB application forms&gt;</w:t>
      </w:r>
    </w:p>
    <w:p w14:paraId="01421FD6" w14:textId="77777777" w:rsidR="004D38B3" w:rsidRPr="00F73A72" w:rsidRDefault="004D38B3" w:rsidP="004D38B3">
      <w:pPr>
        <w:spacing w:after="0" w:line="240" w:lineRule="auto"/>
        <w:rPr>
          <w:rFonts w:ascii="Times New Roman" w:hAnsi="Times New Roman" w:cs="Times New Roman"/>
          <w:b/>
          <w:iCs/>
        </w:rPr>
      </w:pPr>
    </w:p>
    <w:p w14:paraId="34658FA8" w14:textId="5F5CAC12" w:rsidR="0009081E" w:rsidRPr="00F73A72" w:rsidRDefault="0009081E" w:rsidP="004D38B3">
      <w:pPr>
        <w:spacing w:after="0" w:line="240" w:lineRule="auto"/>
        <w:rPr>
          <w:rFonts w:ascii="Times New Roman" w:hAnsi="Times New Roman" w:cs="Times New Roman"/>
          <w:iCs/>
        </w:rPr>
      </w:pPr>
      <w:r w:rsidRPr="00F73A72">
        <w:rPr>
          <w:rFonts w:ascii="Times New Roman" w:hAnsi="Times New Roman" w:cs="Times New Roman"/>
          <w:b/>
          <w:iCs/>
        </w:rPr>
        <w:t xml:space="preserve">Principle Investigator: </w:t>
      </w:r>
      <w:r w:rsidRPr="00F73A72">
        <w:rPr>
          <w:rFonts w:ascii="Times New Roman" w:hAnsi="Times New Roman" w:cs="Times New Roman"/>
          <w:iCs/>
        </w:rPr>
        <w:t>&lt;Include the principle investigator’s name as listed in the IRB application forms&gt;</w:t>
      </w:r>
    </w:p>
    <w:p w14:paraId="0338BB39" w14:textId="77777777" w:rsidR="004D38B3" w:rsidRPr="00F73A72" w:rsidRDefault="004D38B3" w:rsidP="004D38B3">
      <w:pPr>
        <w:spacing w:after="0" w:line="240" w:lineRule="auto"/>
        <w:rPr>
          <w:rFonts w:ascii="Times New Roman" w:hAnsi="Times New Roman" w:cs="Times New Roman"/>
          <w:b/>
          <w:iCs/>
        </w:rPr>
      </w:pPr>
    </w:p>
    <w:p w14:paraId="530D7945" w14:textId="7485D619" w:rsidR="004D38B3" w:rsidRPr="00F73A72" w:rsidRDefault="00582856" w:rsidP="004D38B3">
      <w:pPr>
        <w:pStyle w:val="BlockText"/>
        <w:spacing w:before="0" w:after="0"/>
        <w:ind w:left="0"/>
        <w:rPr>
          <w:i w:val="0"/>
          <w:iCs/>
          <w:sz w:val="22"/>
          <w:szCs w:val="22"/>
        </w:rPr>
      </w:pPr>
      <w:r w:rsidRPr="00F73A72">
        <w:rPr>
          <w:b/>
          <w:i w:val="0"/>
          <w:iCs/>
          <w:sz w:val="22"/>
          <w:szCs w:val="22"/>
        </w:rPr>
        <w:t xml:space="preserve">Study Objectives: </w:t>
      </w:r>
      <w:r w:rsidRPr="00F73A72">
        <w:rPr>
          <w:bCs/>
          <w:i w:val="0"/>
          <w:iCs/>
          <w:sz w:val="22"/>
          <w:szCs w:val="22"/>
        </w:rPr>
        <w:t>&lt;</w:t>
      </w:r>
      <w:r w:rsidRPr="00F73A72">
        <w:rPr>
          <w:i w:val="0"/>
          <w:iCs/>
          <w:sz w:val="22"/>
          <w:szCs w:val="22"/>
        </w:rPr>
        <w:t>In this section, provide your study hypothesis</w:t>
      </w:r>
      <w:r w:rsidR="004D38B3" w:rsidRPr="00F73A72">
        <w:rPr>
          <w:i w:val="0"/>
          <w:iCs/>
          <w:sz w:val="22"/>
          <w:szCs w:val="22"/>
        </w:rPr>
        <w:t>/objectives</w:t>
      </w:r>
      <w:r w:rsidRPr="00F73A72">
        <w:rPr>
          <w:i w:val="0"/>
          <w:iCs/>
          <w:sz w:val="22"/>
          <w:szCs w:val="22"/>
        </w:rPr>
        <w:t>.  What is the question to be answered? Describe the purpose, specific aims or objectives as concise as possible.</w:t>
      </w:r>
      <w:r w:rsidR="004D38B3" w:rsidRPr="00F73A72">
        <w:rPr>
          <w:i w:val="0"/>
          <w:iCs/>
          <w:sz w:val="22"/>
          <w:szCs w:val="22"/>
        </w:rPr>
        <w:t xml:space="preserve"> If multiple aims, number then and include them all.</w:t>
      </w:r>
      <w:r w:rsidRPr="00F73A72">
        <w:rPr>
          <w:i w:val="0"/>
          <w:iCs/>
          <w:sz w:val="22"/>
          <w:szCs w:val="22"/>
        </w:rPr>
        <w:t>&gt;</w:t>
      </w:r>
    </w:p>
    <w:p w14:paraId="6613670A" w14:textId="77777777" w:rsidR="004D38B3" w:rsidRPr="00F73A72" w:rsidRDefault="004D38B3" w:rsidP="004D38B3">
      <w:pPr>
        <w:pStyle w:val="BlockText"/>
        <w:spacing w:before="0" w:after="0"/>
        <w:ind w:left="0"/>
        <w:rPr>
          <w:b/>
          <w:i w:val="0"/>
          <w:iCs/>
          <w:sz w:val="22"/>
          <w:szCs w:val="22"/>
        </w:rPr>
      </w:pPr>
    </w:p>
    <w:p w14:paraId="0CD375B0" w14:textId="748D26B8" w:rsidR="00582856" w:rsidRPr="00F73A72" w:rsidRDefault="00582856" w:rsidP="004D38B3">
      <w:pPr>
        <w:pStyle w:val="BlockText"/>
        <w:spacing w:before="0" w:after="0"/>
        <w:ind w:left="0"/>
        <w:rPr>
          <w:i w:val="0"/>
          <w:iCs/>
          <w:sz w:val="22"/>
          <w:szCs w:val="22"/>
        </w:rPr>
      </w:pPr>
      <w:r w:rsidRPr="00F73A72">
        <w:rPr>
          <w:b/>
          <w:i w:val="0"/>
          <w:iCs/>
          <w:sz w:val="22"/>
          <w:szCs w:val="22"/>
        </w:rPr>
        <w:t>Background: &lt;</w:t>
      </w:r>
      <w:r w:rsidRPr="00F73A72">
        <w:rPr>
          <w:i w:val="0"/>
          <w:iCs/>
          <w:sz w:val="22"/>
          <w:szCs w:val="22"/>
        </w:rPr>
        <w:t xml:space="preserve">Describe relevant prior experience. </w:t>
      </w:r>
      <w:r w:rsidR="00A44AF2" w:rsidRPr="00F73A72">
        <w:rPr>
          <w:i w:val="0"/>
          <w:iCs/>
          <w:sz w:val="22"/>
          <w:szCs w:val="22"/>
        </w:rPr>
        <w:t>What does current literate say about the topic? Are there any gaps in current knowledge and what is the importance of this study to fill in those gaps? Describe any relevant preliminary data.</w:t>
      </w:r>
      <w:r w:rsidRPr="00F73A72">
        <w:rPr>
          <w:i w:val="0"/>
          <w:iCs/>
          <w:sz w:val="22"/>
          <w:szCs w:val="22"/>
        </w:rPr>
        <w:t>&gt;</w:t>
      </w:r>
    </w:p>
    <w:p w14:paraId="1E79F812" w14:textId="77777777" w:rsidR="004D38B3" w:rsidRPr="00F73A72" w:rsidRDefault="004D38B3" w:rsidP="004D38B3">
      <w:pPr>
        <w:pStyle w:val="BlockText"/>
        <w:spacing w:before="0" w:after="0"/>
        <w:ind w:left="0"/>
        <w:rPr>
          <w:b/>
          <w:i w:val="0"/>
          <w:iCs/>
          <w:sz w:val="22"/>
          <w:szCs w:val="22"/>
        </w:rPr>
      </w:pPr>
    </w:p>
    <w:p w14:paraId="43365C2A" w14:textId="77777777" w:rsidR="00E628E4" w:rsidRPr="00F73A72" w:rsidRDefault="00E628E4" w:rsidP="00E628E4">
      <w:pPr>
        <w:pStyle w:val="BlockText"/>
        <w:spacing w:before="0" w:after="0"/>
        <w:ind w:left="0"/>
        <w:rPr>
          <w:i w:val="0"/>
          <w:iCs/>
          <w:sz w:val="22"/>
          <w:szCs w:val="22"/>
        </w:rPr>
      </w:pPr>
      <w:r w:rsidRPr="00F73A72">
        <w:rPr>
          <w:b/>
          <w:i w:val="0"/>
          <w:iCs/>
          <w:sz w:val="22"/>
          <w:szCs w:val="22"/>
        </w:rPr>
        <w:t>Inclusion/Exclusion Criteria:</w:t>
      </w:r>
    </w:p>
    <w:p w14:paraId="25AE88B3" w14:textId="1E98A01C" w:rsidR="00700461" w:rsidRPr="00F73A72" w:rsidRDefault="00700461" w:rsidP="00E628E4">
      <w:pPr>
        <w:pStyle w:val="BlockText"/>
        <w:numPr>
          <w:ilvl w:val="0"/>
          <w:numId w:val="4"/>
        </w:numPr>
        <w:spacing w:before="0" w:after="0"/>
        <w:rPr>
          <w:i w:val="0"/>
          <w:iCs/>
          <w:sz w:val="22"/>
          <w:szCs w:val="22"/>
        </w:rPr>
      </w:pPr>
      <w:r w:rsidRPr="00F73A72">
        <w:rPr>
          <w:i w:val="0"/>
          <w:iCs/>
          <w:sz w:val="22"/>
          <w:szCs w:val="22"/>
        </w:rPr>
        <w:t>Describe criteria that will define who are included or excluded.</w:t>
      </w:r>
    </w:p>
    <w:p w14:paraId="60431F1F" w14:textId="5B134BD7" w:rsidR="00700461" w:rsidRPr="00F73A72" w:rsidRDefault="00700461" w:rsidP="00700461">
      <w:pPr>
        <w:pStyle w:val="BlockText"/>
        <w:numPr>
          <w:ilvl w:val="1"/>
          <w:numId w:val="4"/>
        </w:numPr>
        <w:spacing w:before="0" w:after="0"/>
        <w:rPr>
          <w:i w:val="0"/>
          <w:iCs/>
          <w:sz w:val="22"/>
          <w:szCs w:val="22"/>
        </w:rPr>
      </w:pPr>
      <w:r w:rsidRPr="00F73A72">
        <w:rPr>
          <w:i w:val="0"/>
          <w:iCs/>
          <w:sz w:val="22"/>
          <w:szCs w:val="22"/>
        </w:rPr>
        <w:t>Example: Age 18 or older.</w:t>
      </w:r>
    </w:p>
    <w:p w14:paraId="51573DB2" w14:textId="0E5152F9" w:rsidR="00E628E4" w:rsidRPr="00F73A72" w:rsidRDefault="00E628E4" w:rsidP="00700461">
      <w:pPr>
        <w:pStyle w:val="BlockText"/>
        <w:numPr>
          <w:ilvl w:val="0"/>
          <w:numId w:val="4"/>
        </w:numPr>
        <w:spacing w:before="0" w:after="0"/>
        <w:rPr>
          <w:i w:val="0"/>
          <w:iCs/>
          <w:sz w:val="22"/>
          <w:szCs w:val="22"/>
        </w:rPr>
      </w:pPr>
      <w:r w:rsidRPr="00F73A72">
        <w:rPr>
          <w:i w:val="0"/>
          <w:iCs/>
          <w:sz w:val="22"/>
          <w:szCs w:val="22"/>
        </w:rPr>
        <w:t>Describe how you will screen individuals for eligibility.</w:t>
      </w:r>
      <w:r w:rsidR="00700461" w:rsidRPr="00F73A72">
        <w:rPr>
          <w:i w:val="0"/>
          <w:iCs/>
          <w:sz w:val="22"/>
          <w:szCs w:val="22"/>
        </w:rPr>
        <w:tab/>
      </w:r>
    </w:p>
    <w:p w14:paraId="60E8C218" w14:textId="5FFF1A24" w:rsidR="00700461" w:rsidRPr="00F73A72" w:rsidRDefault="00700461" w:rsidP="00700461">
      <w:pPr>
        <w:pStyle w:val="BlockText"/>
        <w:numPr>
          <w:ilvl w:val="1"/>
          <w:numId w:val="4"/>
        </w:numPr>
        <w:spacing w:before="0" w:after="0"/>
        <w:rPr>
          <w:i w:val="0"/>
          <w:iCs/>
          <w:sz w:val="22"/>
          <w:szCs w:val="22"/>
        </w:rPr>
      </w:pPr>
      <w:r w:rsidRPr="00F73A72">
        <w:rPr>
          <w:i w:val="0"/>
          <w:iCs/>
          <w:sz w:val="22"/>
          <w:szCs w:val="22"/>
        </w:rPr>
        <w:t>Example: How will you confirm that those enrolled are over age 18?</w:t>
      </w:r>
    </w:p>
    <w:p w14:paraId="413A1C47" w14:textId="77777777" w:rsidR="00700461" w:rsidRPr="00F73A72" w:rsidRDefault="00E628E4" w:rsidP="00E628E4">
      <w:pPr>
        <w:pStyle w:val="BlockText"/>
        <w:numPr>
          <w:ilvl w:val="0"/>
          <w:numId w:val="4"/>
        </w:numPr>
        <w:spacing w:before="0" w:after="0"/>
        <w:rPr>
          <w:i w:val="0"/>
          <w:iCs/>
          <w:sz w:val="22"/>
          <w:szCs w:val="22"/>
        </w:rPr>
      </w:pPr>
      <w:r w:rsidRPr="00F73A72">
        <w:rPr>
          <w:i w:val="0"/>
          <w:iCs/>
          <w:sz w:val="22"/>
          <w:szCs w:val="22"/>
        </w:rPr>
        <w:t xml:space="preserve">If you will exclude certain populations include scientific justification for that exclusion. </w:t>
      </w:r>
    </w:p>
    <w:p w14:paraId="1AE6C383" w14:textId="369B61D0" w:rsidR="00E628E4" w:rsidRPr="00F73A72" w:rsidRDefault="00700461" w:rsidP="00700461">
      <w:pPr>
        <w:pStyle w:val="BlockText"/>
        <w:numPr>
          <w:ilvl w:val="1"/>
          <w:numId w:val="4"/>
        </w:numPr>
        <w:spacing w:before="0" w:after="0"/>
        <w:rPr>
          <w:i w:val="0"/>
          <w:iCs/>
          <w:sz w:val="22"/>
          <w:szCs w:val="22"/>
        </w:rPr>
      </w:pPr>
      <w:r w:rsidRPr="00F73A72">
        <w:rPr>
          <w:i w:val="0"/>
          <w:iCs/>
          <w:sz w:val="22"/>
          <w:szCs w:val="22"/>
        </w:rPr>
        <w:t>E</w:t>
      </w:r>
      <w:r w:rsidR="00E628E4" w:rsidRPr="00F73A72">
        <w:rPr>
          <w:i w:val="0"/>
          <w:iCs/>
          <w:sz w:val="22"/>
          <w:szCs w:val="22"/>
        </w:rPr>
        <w:t>xample</w:t>
      </w:r>
      <w:r w:rsidRPr="00F73A72">
        <w:rPr>
          <w:i w:val="0"/>
          <w:iCs/>
          <w:sz w:val="22"/>
          <w:szCs w:val="22"/>
        </w:rPr>
        <w:t>:</w:t>
      </w:r>
      <w:r w:rsidR="00E628E4" w:rsidRPr="00F73A72">
        <w:rPr>
          <w:i w:val="0"/>
          <w:iCs/>
          <w:sz w:val="22"/>
          <w:szCs w:val="22"/>
        </w:rPr>
        <w:t xml:space="preserve"> if excluding men or women a scientific justification may be that the disease being studied is not found in men/women. If excluding non-English speaking persons, a scientific justification may be that the study survey has not been validated in other languages.</w:t>
      </w:r>
    </w:p>
    <w:p w14:paraId="52BF48A9" w14:textId="77777777" w:rsidR="00E628E4" w:rsidRPr="00F73A72" w:rsidRDefault="00E628E4" w:rsidP="004D38B3">
      <w:pPr>
        <w:pStyle w:val="BlockText"/>
        <w:spacing w:before="0" w:after="0"/>
        <w:ind w:left="0"/>
        <w:rPr>
          <w:b/>
          <w:i w:val="0"/>
          <w:iCs/>
          <w:sz w:val="22"/>
          <w:szCs w:val="22"/>
        </w:rPr>
      </w:pPr>
    </w:p>
    <w:p w14:paraId="102A0FD9" w14:textId="77777777" w:rsidR="008669CA" w:rsidRPr="00F73A72" w:rsidRDefault="008669CA" w:rsidP="008669CA">
      <w:pPr>
        <w:pStyle w:val="BlockText"/>
        <w:spacing w:before="0" w:after="0"/>
        <w:ind w:left="0"/>
        <w:rPr>
          <w:b/>
          <w:i w:val="0"/>
          <w:iCs/>
          <w:sz w:val="22"/>
          <w:szCs w:val="22"/>
        </w:rPr>
      </w:pPr>
      <w:r w:rsidRPr="00F73A72">
        <w:rPr>
          <w:b/>
          <w:i w:val="0"/>
          <w:iCs/>
          <w:sz w:val="22"/>
          <w:szCs w:val="22"/>
        </w:rPr>
        <w:t>Study Statistical Considerations:</w:t>
      </w:r>
      <w:r w:rsidRPr="00F73A72">
        <w:rPr>
          <w:i w:val="0"/>
          <w:iCs/>
          <w:sz w:val="22"/>
          <w:szCs w:val="22"/>
        </w:rPr>
        <w:t xml:space="preserve"> </w:t>
      </w:r>
    </w:p>
    <w:p w14:paraId="38AEA2F4" w14:textId="77777777" w:rsidR="008669CA" w:rsidRPr="00F73A72" w:rsidRDefault="008669CA" w:rsidP="008669CA">
      <w:pPr>
        <w:pStyle w:val="BlockText"/>
        <w:numPr>
          <w:ilvl w:val="0"/>
          <w:numId w:val="4"/>
        </w:numPr>
        <w:spacing w:before="0" w:after="0"/>
        <w:rPr>
          <w:b/>
          <w:i w:val="0"/>
          <w:iCs/>
          <w:sz w:val="22"/>
          <w:szCs w:val="22"/>
        </w:rPr>
      </w:pPr>
      <w:r w:rsidRPr="00F73A72">
        <w:rPr>
          <w:i w:val="0"/>
          <w:iCs/>
          <w:sz w:val="22"/>
          <w:szCs w:val="22"/>
        </w:rPr>
        <w:t>Describe and explain the study’s primary and secondary endpoints.</w:t>
      </w:r>
    </w:p>
    <w:p w14:paraId="1EAE45CB" w14:textId="77777777" w:rsidR="008669CA" w:rsidRPr="00F73A72" w:rsidRDefault="008669CA" w:rsidP="008669CA">
      <w:pPr>
        <w:pStyle w:val="BlockText"/>
        <w:numPr>
          <w:ilvl w:val="0"/>
          <w:numId w:val="4"/>
        </w:numPr>
        <w:spacing w:before="0" w:after="0"/>
        <w:rPr>
          <w:b/>
          <w:i w:val="0"/>
          <w:iCs/>
          <w:sz w:val="22"/>
          <w:szCs w:val="22"/>
        </w:rPr>
      </w:pPr>
      <w:r w:rsidRPr="00F73A72">
        <w:rPr>
          <w:i w:val="0"/>
          <w:iCs/>
          <w:sz w:val="22"/>
          <w:szCs w:val="22"/>
        </w:rPr>
        <w:t>Describe the data analysis plan, including any statistical procedures.</w:t>
      </w:r>
    </w:p>
    <w:p w14:paraId="1EB84222" w14:textId="77777777" w:rsidR="008669CA" w:rsidRPr="00F73A72" w:rsidRDefault="008669CA" w:rsidP="008669CA">
      <w:pPr>
        <w:pStyle w:val="BlockText"/>
        <w:numPr>
          <w:ilvl w:val="0"/>
          <w:numId w:val="4"/>
        </w:numPr>
        <w:spacing w:before="0" w:after="0"/>
        <w:rPr>
          <w:b/>
          <w:i w:val="0"/>
          <w:iCs/>
          <w:sz w:val="22"/>
          <w:szCs w:val="22"/>
        </w:rPr>
      </w:pPr>
      <w:r w:rsidRPr="00F73A72">
        <w:rPr>
          <w:i w:val="0"/>
          <w:iCs/>
          <w:sz w:val="22"/>
          <w:szCs w:val="22"/>
        </w:rPr>
        <w:t>Provide a power analysis.</w:t>
      </w:r>
    </w:p>
    <w:p w14:paraId="1DCDCD79" w14:textId="77777777" w:rsidR="008669CA" w:rsidRPr="00F73A72" w:rsidRDefault="008669CA" w:rsidP="008669CA">
      <w:pPr>
        <w:pStyle w:val="BlockText"/>
        <w:numPr>
          <w:ilvl w:val="0"/>
          <w:numId w:val="4"/>
        </w:numPr>
        <w:spacing w:before="0" w:after="0"/>
        <w:rPr>
          <w:b/>
          <w:i w:val="0"/>
          <w:iCs/>
          <w:sz w:val="22"/>
          <w:szCs w:val="22"/>
        </w:rPr>
      </w:pPr>
      <w:r w:rsidRPr="00F73A72">
        <w:rPr>
          <w:i w:val="0"/>
          <w:iCs/>
          <w:sz w:val="22"/>
          <w:szCs w:val="22"/>
        </w:rPr>
        <w:t xml:space="preserve">Specify any confounding variables for which it is anticipated adjustment will be made. Explain how missing data and outliers, will be handled in the analyses. </w:t>
      </w:r>
    </w:p>
    <w:p w14:paraId="54AC952C" w14:textId="77777777" w:rsidR="008669CA" w:rsidRPr="00F73A72" w:rsidRDefault="008669CA" w:rsidP="004D38B3">
      <w:pPr>
        <w:pStyle w:val="BlockText"/>
        <w:spacing w:before="0" w:after="0"/>
        <w:ind w:left="0"/>
        <w:rPr>
          <w:b/>
          <w:i w:val="0"/>
          <w:iCs/>
          <w:sz w:val="22"/>
          <w:szCs w:val="22"/>
        </w:rPr>
      </w:pPr>
    </w:p>
    <w:p w14:paraId="17503826" w14:textId="7B505A7E" w:rsidR="00E628E4" w:rsidRPr="00F73A72" w:rsidRDefault="00A44AF2" w:rsidP="004D38B3">
      <w:pPr>
        <w:pStyle w:val="BlockText"/>
        <w:spacing w:before="0" w:after="0"/>
        <w:ind w:left="0"/>
        <w:rPr>
          <w:i w:val="0"/>
          <w:iCs/>
          <w:sz w:val="22"/>
          <w:szCs w:val="22"/>
        </w:rPr>
      </w:pPr>
      <w:r w:rsidRPr="00F73A72">
        <w:rPr>
          <w:b/>
          <w:i w:val="0"/>
          <w:iCs/>
          <w:sz w:val="22"/>
          <w:szCs w:val="22"/>
        </w:rPr>
        <w:t>Study Recruitment:</w:t>
      </w:r>
      <w:r w:rsidR="00943977" w:rsidRPr="00F73A72">
        <w:rPr>
          <w:b/>
          <w:i w:val="0"/>
          <w:iCs/>
          <w:sz w:val="22"/>
          <w:szCs w:val="22"/>
        </w:rPr>
        <w:t xml:space="preserve"> </w:t>
      </w:r>
      <w:r w:rsidRPr="00F73A72">
        <w:rPr>
          <w:bCs/>
          <w:i w:val="0"/>
          <w:iCs/>
          <w:sz w:val="22"/>
          <w:szCs w:val="22"/>
        </w:rPr>
        <w:t>&lt;</w:t>
      </w:r>
      <w:r w:rsidRPr="00F73A72">
        <w:rPr>
          <w:i w:val="0"/>
          <w:iCs/>
          <w:sz w:val="22"/>
          <w:szCs w:val="22"/>
        </w:rPr>
        <w:t>Describe the stud</w:t>
      </w:r>
      <w:r w:rsidR="00943977" w:rsidRPr="00F73A72">
        <w:rPr>
          <w:i w:val="0"/>
          <w:iCs/>
          <w:sz w:val="22"/>
          <w:szCs w:val="22"/>
        </w:rPr>
        <w:t>y’s recruitment plan in detail.</w:t>
      </w:r>
      <w:r w:rsidR="00E628E4" w:rsidRPr="00F73A72">
        <w:rPr>
          <w:i w:val="0"/>
          <w:iCs/>
          <w:sz w:val="22"/>
          <w:szCs w:val="22"/>
        </w:rPr>
        <w:t>&gt;</w:t>
      </w:r>
    </w:p>
    <w:p w14:paraId="2F24EC62" w14:textId="77777777" w:rsidR="00943977" w:rsidRPr="00F73A72" w:rsidRDefault="00943977" w:rsidP="004D38B3">
      <w:pPr>
        <w:pStyle w:val="BlockText"/>
        <w:spacing w:before="0" w:after="0"/>
        <w:ind w:left="0"/>
        <w:rPr>
          <w:i w:val="0"/>
          <w:iCs/>
          <w:sz w:val="22"/>
          <w:szCs w:val="22"/>
        </w:rPr>
      </w:pPr>
    </w:p>
    <w:p w14:paraId="3F8CA519" w14:textId="77777777" w:rsidR="00943977" w:rsidRPr="00F73A72" w:rsidRDefault="00943977" w:rsidP="00943977">
      <w:pPr>
        <w:pStyle w:val="BlockText"/>
        <w:spacing w:before="0" w:after="0"/>
        <w:ind w:left="0" w:firstLine="360"/>
        <w:rPr>
          <w:b/>
          <w:i w:val="0"/>
          <w:iCs/>
          <w:sz w:val="22"/>
          <w:szCs w:val="22"/>
        </w:rPr>
      </w:pPr>
      <w:r w:rsidRPr="00F73A72">
        <w:rPr>
          <w:b/>
          <w:i w:val="0"/>
          <w:iCs/>
          <w:sz w:val="22"/>
          <w:szCs w:val="22"/>
        </w:rPr>
        <w:t>Study Locations</w:t>
      </w:r>
    </w:p>
    <w:p w14:paraId="180A8022" w14:textId="77E5E9F3" w:rsidR="00943977" w:rsidRPr="00F73A72" w:rsidRDefault="00943977" w:rsidP="00943977">
      <w:pPr>
        <w:pStyle w:val="BlockText"/>
        <w:numPr>
          <w:ilvl w:val="0"/>
          <w:numId w:val="4"/>
        </w:numPr>
        <w:spacing w:before="0" w:after="0"/>
        <w:rPr>
          <w:i w:val="0"/>
          <w:iCs/>
          <w:sz w:val="22"/>
          <w:szCs w:val="22"/>
        </w:rPr>
      </w:pPr>
      <w:r w:rsidRPr="00F73A72">
        <w:rPr>
          <w:i w:val="0"/>
          <w:iCs/>
          <w:sz w:val="22"/>
          <w:szCs w:val="22"/>
        </w:rPr>
        <w:t>Describe sites or locations where the research team will conduct the research.</w:t>
      </w:r>
    </w:p>
    <w:p w14:paraId="4A4D05E3" w14:textId="0ACE98C0" w:rsidR="005E070A" w:rsidRPr="00F73A72" w:rsidRDefault="005E070A" w:rsidP="00943977">
      <w:pPr>
        <w:pStyle w:val="BlockText"/>
        <w:numPr>
          <w:ilvl w:val="0"/>
          <w:numId w:val="4"/>
        </w:numPr>
        <w:spacing w:before="0" w:after="0"/>
        <w:rPr>
          <w:i w:val="0"/>
          <w:iCs/>
          <w:sz w:val="22"/>
          <w:szCs w:val="22"/>
        </w:rPr>
      </w:pPr>
      <w:r w:rsidRPr="00F73A72">
        <w:rPr>
          <w:i w:val="0"/>
          <w:iCs/>
          <w:sz w:val="22"/>
          <w:szCs w:val="22"/>
        </w:rPr>
        <w:t>If recruiting at a non TAMU-CC site, add a Letter of Support as supporting document showing you have their agreement to allow you to use their site.</w:t>
      </w:r>
    </w:p>
    <w:p w14:paraId="49DE09D5" w14:textId="15207FE4" w:rsidR="00943977" w:rsidRPr="00F73A72" w:rsidRDefault="00943977" w:rsidP="004D38B3">
      <w:pPr>
        <w:pStyle w:val="BlockText"/>
        <w:spacing w:before="0" w:after="0"/>
        <w:ind w:left="0"/>
        <w:rPr>
          <w:i w:val="0"/>
          <w:iCs/>
          <w:sz w:val="22"/>
          <w:szCs w:val="22"/>
        </w:rPr>
      </w:pPr>
    </w:p>
    <w:p w14:paraId="1FA94F9A" w14:textId="1DAE71B1" w:rsidR="00E628E4" w:rsidRPr="00F73A72" w:rsidRDefault="00E628E4" w:rsidP="00943977">
      <w:pPr>
        <w:pStyle w:val="BlockText"/>
        <w:spacing w:before="0" w:after="0"/>
        <w:ind w:left="0" w:firstLine="360"/>
        <w:rPr>
          <w:b/>
          <w:i w:val="0"/>
          <w:iCs/>
          <w:sz w:val="22"/>
          <w:szCs w:val="22"/>
        </w:rPr>
      </w:pPr>
      <w:r w:rsidRPr="00F73A72">
        <w:rPr>
          <w:b/>
          <w:i w:val="0"/>
          <w:iCs/>
          <w:sz w:val="22"/>
          <w:szCs w:val="22"/>
        </w:rPr>
        <w:t>S</w:t>
      </w:r>
      <w:r w:rsidR="00F935EF" w:rsidRPr="00F73A72">
        <w:rPr>
          <w:b/>
          <w:i w:val="0"/>
          <w:iCs/>
          <w:sz w:val="22"/>
          <w:szCs w:val="22"/>
        </w:rPr>
        <w:t>ubject</w:t>
      </w:r>
      <w:r w:rsidRPr="00F73A72">
        <w:rPr>
          <w:b/>
          <w:i w:val="0"/>
          <w:iCs/>
          <w:sz w:val="22"/>
          <w:szCs w:val="22"/>
        </w:rPr>
        <w:t xml:space="preserve"> Identification</w:t>
      </w:r>
    </w:p>
    <w:p w14:paraId="19E124FA" w14:textId="214C5C99" w:rsidR="00A95D67" w:rsidRPr="00F73A72" w:rsidRDefault="00B74C56" w:rsidP="004D38B3">
      <w:pPr>
        <w:pStyle w:val="BlockText"/>
        <w:numPr>
          <w:ilvl w:val="0"/>
          <w:numId w:val="4"/>
        </w:numPr>
        <w:spacing w:before="0" w:after="0"/>
        <w:rPr>
          <w:i w:val="0"/>
          <w:iCs/>
          <w:sz w:val="22"/>
          <w:szCs w:val="22"/>
        </w:rPr>
      </w:pPr>
      <w:r w:rsidRPr="00F73A72">
        <w:rPr>
          <w:i w:val="0"/>
          <w:iCs/>
          <w:sz w:val="22"/>
          <w:szCs w:val="22"/>
        </w:rPr>
        <w:t xml:space="preserve">Identify where or how your team will identify potential subjects. </w:t>
      </w:r>
    </w:p>
    <w:p w14:paraId="5B0633F3" w14:textId="77777777" w:rsidR="00A95D67" w:rsidRPr="00F73A72" w:rsidRDefault="00A95D67" w:rsidP="00A95D67">
      <w:pPr>
        <w:pStyle w:val="BalloonText"/>
        <w:numPr>
          <w:ilvl w:val="1"/>
          <w:numId w:val="4"/>
        </w:numPr>
        <w:rPr>
          <w:rFonts w:ascii="Times New Roman" w:hAnsi="Times New Roman" w:cs="Times New Roman"/>
          <w:iCs/>
          <w:sz w:val="22"/>
          <w:szCs w:val="22"/>
        </w:rPr>
      </w:pPr>
      <w:r w:rsidRPr="00F73A72">
        <w:rPr>
          <w:rFonts w:ascii="Times New Roman" w:hAnsi="Times New Roman" w:cs="Times New Roman"/>
          <w:iCs/>
          <w:sz w:val="22"/>
          <w:szCs w:val="22"/>
        </w:rPr>
        <w:t xml:space="preserve">Example 1: Subjects will be identified by search X (specify record types) records for Y (specify search criteria). </w:t>
      </w:r>
    </w:p>
    <w:p w14:paraId="1803CD38" w14:textId="0C3D8FA5" w:rsidR="00A95D67" w:rsidRPr="00F73A72" w:rsidRDefault="00A95D67" w:rsidP="00A95D67">
      <w:pPr>
        <w:pStyle w:val="BalloonText"/>
        <w:numPr>
          <w:ilvl w:val="1"/>
          <w:numId w:val="4"/>
        </w:numPr>
        <w:rPr>
          <w:rFonts w:ascii="Times New Roman" w:hAnsi="Times New Roman" w:cs="Times New Roman"/>
          <w:iCs/>
          <w:sz w:val="22"/>
          <w:szCs w:val="22"/>
        </w:rPr>
      </w:pPr>
      <w:r w:rsidRPr="00F73A72">
        <w:rPr>
          <w:rFonts w:ascii="Times New Roman" w:hAnsi="Times New Roman" w:cs="Times New Roman"/>
          <w:iCs/>
          <w:sz w:val="22"/>
          <w:szCs w:val="22"/>
        </w:rPr>
        <w:lastRenderedPageBreak/>
        <w:t>Example 2: Faculty members teaching X classes (specify qualifying classes) will be asked if we can introduce the study in their classrooms.</w:t>
      </w:r>
      <w:r w:rsidR="00C04AB4" w:rsidRPr="00F73A72">
        <w:rPr>
          <w:rFonts w:ascii="Times New Roman" w:hAnsi="Times New Roman" w:cs="Times New Roman"/>
          <w:iCs/>
          <w:sz w:val="22"/>
          <w:szCs w:val="22"/>
        </w:rPr>
        <w:t xml:space="preserve">  Interested parties will use contact information to reach out to investigators to participate.</w:t>
      </w:r>
    </w:p>
    <w:p w14:paraId="7BB5D82F" w14:textId="44C7459A" w:rsidR="00FF7571" w:rsidRPr="00F73A72" w:rsidRDefault="00FF7571" w:rsidP="00FF7571">
      <w:pPr>
        <w:pStyle w:val="BalloonText"/>
        <w:numPr>
          <w:ilvl w:val="1"/>
          <w:numId w:val="4"/>
        </w:numPr>
        <w:rPr>
          <w:rFonts w:ascii="Times New Roman" w:hAnsi="Times New Roman" w:cs="Times New Roman"/>
          <w:iCs/>
          <w:sz w:val="22"/>
          <w:szCs w:val="22"/>
        </w:rPr>
      </w:pPr>
      <w:r w:rsidRPr="00F73A72">
        <w:rPr>
          <w:rFonts w:ascii="Times New Roman" w:hAnsi="Times New Roman" w:cs="Times New Roman"/>
          <w:iCs/>
          <w:sz w:val="22"/>
          <w:szCs w:val="22"/>
        </w:rPr>
        <w:t>Example 3: X (identify listserve) is a listserve that includes members with (include qualifying characteristics that matches inclusion/exclusion criteria). X listserve will be contacted and request permission to send out recruitment email to listserve members.</w:t>
      </w:r>
    </w:p>
    <w:p w14:paraId="2BC610B2" w14:textId="703DD939" w:rsidR="000D0235" w:rsidRPr="00F73A72" w:rsidRDefault="000D0235" w:rsidP="00FF7571">
      <w:pPr>
        <w:pStyle w:val="BalloonText"/>
        <w:numPr>
          <w:ilvl w:val="1"/>
          <w:numId w:val="4"/>
        </w:numPr>
        <w:rPr>
          <w:rFonts w:ascii="Times New Roman" w:hAnsi="Times New Roman" w:cs="Times New Roman"/>
          <w:iCs/>
          <w:sz w:val="22"/>
          <w:szCs w:val="22"/>
        </w:rPr>
      </w:pPr>
      <w:r w:rsidRPr="00F73A72">
        <w:rPr>
          <w:rFonts w:ascii="Times New Roman" w:hAnsi="Times New Roman" w:cs="Times New Roman"/>
          <w:iCs/>
          <w:sz w:val="22"/>
          <w:szCs w:val="22"/>
        </w:rPr>
        <w:t>Example 4: We will post the recruitment flyer (see &lt;specify recruitment flyer file name provided as an attachment) on these locations: &lt;specify locations&gt;. The flyer provides contact information on how to reach the study team if interested in participating.</w:t>
      </w:r>
      <w:r w:rsidR="00252237" w:rsidRPr="00F73A72">
        <w:rPr>
          <w:rFonts w:ascii="Times New Roman" w:hAnsi="Times New Roman" w:cs="Times New Roman"/>
          <w:iCs/>
          <w:sz w:val="22"/>
          <w:szCs w:val="22"/>
        </w:rPr>
        <w:t xml:space="preserve">  The flyer has a QR code or survey link interested parties can click to access the informed consent and decide to participate.</w:t>
      </w:r>
    </w:p>
    <w:p w14:paraId="49825B72" w14:textId="77777777" w:rsidR="00E628E4" w:rsidRPr="00F73A72" w:rsidRDefault="00E628E4" w:rsidP="00E628E4">
      <w:pPr>
        <w:pStyle w:val="BlockText"/>
        <w:spacing w:before="0" w:after="0"/>
        <w:rPr>
          <w:i w:val="0"/>
          <w:iCs/>
          <w:sz w:val="22"/>
          <w:szCs w:val="22"/>
        </w:rPr>
      </w:pPr>
    </w:p>
    <w:p w14:paraId="37AB9001" w14:textId="3DBC3ABB" w:rsidR="00E628E4" w:rsidRPr="00F73A72" w:rsidRDefault="00E628E4" w:rsidP="00E628E4">
      <w:pPr>
        <w:pStyle w:val="BlockText"/>
        <w:spacing w:before="0" w:after="0"/>
        <w:rPr>
          <w:b/>
          <w:i w:val="0"/>
          <w:iCs/>
          <w:sz w:val="22"/>
          <w:szCs w:val="22"/>
        </w:rPr>
      </w:pPr>
      <w:r w:rsidRPr="00F73A72">
        <w:rPr>
          <w:b/>
          <w:i w:val="0"/>
          <w:iCs/>
          <w:sz w:val="22"/>
          <w:szCs w:val="22"/>
        </w:rPr>
        <w:t>Subject Approach</w:t>
      </w:r>
    </w:p>
    <w:p w14:paraId="0D4FFAF7" w14:textId="5898E536" w:rsidR="00E628E4" w:rsidRPr="00F73A72" w:rsidRDefault="00B74C56" w:rsidP="00E628E4">
      <w:pPr>
        <w:pStyle w:val="BlockText"/>
        <w:numPr>
          <w:ilvl w:val="0"/>
          <w:numId w:val="12"/>
        </w:numPr>
        <w:spacing w:before="0" w:after="0"/>
        <w:ind w:left="720"/>
        <w:rPr>
          <w:i w:val="0"/>
          <w:iCs/>
          <w:sz w:val="22"/>
          <w:szCs w:val="22"/>
        </w:rPr>
      </w:pPr>
      <w:r w:rsidRPr="00F73A72">
        <w:rPr>
          <w:i w:val="0"/>
          <w:iCs/>
          <w:sz w:val="22"/>
          <w:szCs w:val="22"/>
        </w:rPr>
        <w:t xml:space="preserve">Describe when the subjects will be approached and identify any barriers that could affect the consenting process. </w:t>
      </w:r>
      <w:r w:rsidR="000D0235" w:rsidRPr="00F73A72">
        <w:rPr>
          <w:i w:val="0"/>
          <w:iCs/>
          <w:sz w:val="22"/>
          <w:szCs w:val="22"/>
        </w:rPr>
        <w:t>Now that subjects have indicated their interested, what happens next? Some things to think about…</w:t>
      </w:r>
    </w:p>
    <w:p w14:paraId="534F21E2" w14:textId="54A2E5A7" w:rsidR="00E628E4" w:rsidRPr="00F73A72" w:rsidRDefault="000D0235" w:rsidP="000D0235">
      <w:pPr>
        <w:pStyle w:val="BlockText"/>
        <w:numPr>
          <w:ilvl w:val="1"/>
          <w:numId w:val="12"/>
        </w:numPr>
        <w:spacing w:before="0" w:after="0"/>
        <w:ind w:left="1440"/>
        <w:rPr>
          <w:i w:val="0"/>
          <w:iCs/>
          <w:sz w:val="22"/>
          <w:szCs w:val="22"/>
        </w:rPr>
      </w:pPr>
      <w:r w:rsidRPr="00F73A72">
        <w:rPr>
          <w:i w:val="0"/>
          <w:iCs/>
          <w:sz w:val="22"/>
          <w:szCs w:val="22"/>
        </w:rPr>
        <w:t>Avoid</w:t>
      </w:r>
      <w:r w:rsidR="00947FCF" w:rsidRPr="00F73A72">
        <w:rPr>
          <w:i w:val="0"/>
          <w:iCs/>
          <w:sz w:val="22"/>
          <w:szCs w:val="22"/>
        </w:rPr>
        <w:t xml:space="preserve"> </w:t>
      </w:r>
      <w:r w:rsidRPr="00F73A72">
        <w:rPr>
          <w:i w:val="0"/>
          <w:iCs/>
          <w:sz w:val="22"/>
          <w:szCs w:val="22"/>
        </w:rPr>
        <w:t>having s</w:t>
      </w:r>
      <w:r w:rsidR="00B74C56" w:rsidRPr="00F73A72">
        <w:rPr>
          <w:i w:val="0"/>
          <w:iCs/>
          <w:sz w:val="22"/>
          <w:szCs w:val="22"/>
        </w:rPr>
        <w:t xml:space="preserve">ubjects approached during emergencies, such as prior to entering surgery, or when distracted, such as </w:t>
      </w:r>
      <w:r w:rsidR="004D38B3" w:rsidRPr="00F73A72">
        <w:rPr>
          <w:i w:val="0"/>
          <w:iCs/>
          <w:sz w:val="22"/>
          <w:szCs w:val="22"/>
        </w:rPr>
        <w:t>during a community event where other distractions are possible</w:t>
      </w:r>
      <w:r w:rsidR="00B74C56" w:rsidRPr="00F73A72">
        <w:rPr>
          <w:i w:val="0"/>
          <w:iCs/>
          <w:sz w:val="22"/>
          <w:szCs w:val="22"/>
        </w:rPr>
        <w:t xml:space="preserve">. </w:t>
      </w:r>
    </w:p>
    <w:p w14:paraId="63A98715" w14:textId="01F0C882" w:rsidR="004D38B3" w:rsidRPr="00F73A72" w:rsidRDefault="00B74C56" w:rsidP="000D0235">
      <w:pPr>
        <w:pStyle w:val="BlockText"/>
        <w:numPr>
          <w:ilvl w:val="1"/>
          <w:numId w:val="12"/>
        </w:numPr>
        <w:spacing w:before="0" w:after="0"/>
        <w:ind w:left="1440"/>
        <w:rPr>
          <w:i w:val="0"/>
          <w:iCs/>
          <w:sz w:val="22"/>
          <w:szCs w:val="22"/>
        </w:rPr>
      </w:pPr>
      <w:r w:rsidRPr="00F73A72">
        <w:rPr>
          <w:i w:val="0"/>
          <w:iCs/>
          <w:sz w:val="22"/>
          <w:szCs w:val="22"/>
        </w:rPr>
        <w:t>If the consenting process may be compromised by the setting, describe how this will be minimized. For example, w</w:t>
      </w:r>
      <w:r w:rsidR="004D38B3" w:rsidRPr="00F73A72">
        <w:rPr>
          <w:i w:val="0"/>
          <w:iCs/>
          <w:sz w:val="22"/>
          <w:szCs w:val="22"/>
        </w:rPr>
        <w:t>aiting after the emergency is over</w:t>
      </w:r>
      <w:r w:rsidRPr="00F73A72">
        <w:rPr>
          <w:i w:val="0"/>
          <w:iCs/>
          <w:sz w:val="22"/>
          <w:szCs w:val="22"/>
        </w:rPr>
        <w:t xml:space="preserve"> or letting the subjects take the consent home to think it over when no longer distracted or approaching during lulls that naturally occur.</w:t>
      </w:r>
    </w:p>
    <w:p w14:paraId="6A5A0BA4" w14:textId="70937796" w:rsidR="00E628E4" w:rsidRPr="00F73A72" w:rsidRDefault="00E628E4" w:rsidP="000D0235">
      <w:pPr>
        <w:pStyle w:val="BlockText"/>
        <w:numPr>
          <w:ilvl w:val="1"/>
          <w:numId w:val="12"/>
        </w:numPr>
        <w:spacing w:before="0" w:after="0"/>
        <w:ind w:left="1440"/>
        <w:rPr>
          <w:i w:val="0"/>
          <w:iCs/>
          <w:sz w:val="22"/>
          <w:szCs w:val="22"/>
        </w:rPr>
      </w:pPr>
      <w:r w:rsidRPr="00F73A72">
        <w:rPr>
          <w:i w:val="0"/>
          <w:iCs/>
          <w:sz w:val="22"/>
          <w:szCs w:val="22"/>
        </w:rPr>
        <w:t xml:space="preserve">Confidentiality concerns. Be sure to describe how subjects confidentiality and privacy will be protected during the approach, i.e. don’t force consent in a public place. </w:t>
      </w:r>
    </w:p>
    <w:p w14:paraId="783ACC23" w14:textId="260584C5" w:rsidR="004D38B3" w:rsidRPr="00F73A72" w:rsidRDefault="004D38B3" w:rsidP="004D38B3">
      <w:pPr>
        <w:pStyle w:val="BlockText"/>
        <w:spacing w:before="0" w:after="0"/>
        <w:ind w:left="0"/>
        <w:rPr>
          <w:b/>
          <w:i w:val="0"/>
          <w:iCs/>
          <w:sz w:val="22"/>
          <w:szCs w:val="22"/>
        </w:rPr>
      </w:pPr>
    </w:p>
    <w:p w14:paraId="542077D3" w14:textId="77777777" w:rsidR="002370CA" w:rsidRPr="00F73A72" w:rsidRDefault="00E628E4" w:rsidP="00E628E4">
      <w:pPr>
        <w:pStyle w:val="BlockText"/>
        <w:numPr>
          <w:ilvl w:val="0"/>
          <w:numId w:val="4"/>
        </w:numPr>
        <w:spacing w:before="0" w:after="0"/>
        <w:rPr>
          <w:i w:val="0"/>
          <w:iCs/>
          <w:sz w:val="22"/>
          <w:szCs w:val="22"/>
        </w:rPr>
      </w:pPr>
      <w:r w:rsidRPr="00F73A72">
        <w:rPr>
          <w:i w:val="0"/>
          <w:iCs/>
          <w:sz w:val="22"/>
          <w:szCs w:val="22"/>
        </w:rPr>
        <w:t xml:space="preserve">If you are including vulnerable populations, state what additional safeguards will be in place to minimize the potential for coercion. </w:t>
      </w:r>
    </w:p>
    <w:p w14:paraId="632A920A" w14:textId="57A1D856" w:rsidR="002370CA" w:rsidRPr="00F73A72" w:rsidRDefault="00E628E4" w:rsidP="002370CA">
      <w:pPr>
        <w:pStyle w:val="BlockText"/>
        <w:numPr>
          <w:ilvl w:val="1"/>
          <w:numId w:val="4"/>
        </w:numPr>
        <w:spacing w:before="0" w:after="0"/>
        <w:rPr>
          <w:i w:val="0"/>
          <w:iCs/>
          <w:sz w:val="22"/>
          <w:szCs w:val="22"/>
        </w:rPr>
      </w:pPr>
      <w:r w:rsidRPr="00F73A72">
        <w:rPr>
          <w:i w:val="0"/>
          <w:iCs/>
          <w:sz w:val="22"/>
          <w:szCs w:val="22"/>
        </w:rPr>
        <w:t>Example: If recruiting employees, what measures are in place that they do not feel forced to participate? How are you ensuring their supervisors do not know whether they chose to participate or any outcome of their participation?</w:t>
      </w:r>
      <w:r w:rsidR="002370CA" w:rsidRPr="00F73A72">
        <w:rPr>
          <w:i w:val="0"/>
          <w:iCs/>
          <w:sz w:val="22"/>
          <w:szCs w:val="22"/>
        </w:rPr>
        <w:t xml:space="preserve">  </w:t>
      </w:r>
    </w:p>
    <w:p w14:paraId="76F55140" w14:textId="67C90265" w:rsidR="002370CA" w:rsidRPr="00F73A72" w:rsidRDefault="002370CA" w:rsidP="002370CA">
      <w:pPr>
        <w:pStyle w:val="BlockText"/>
        <w:numPr>
          <w:ilvl w:val="1"/>
          <w:numId w:val="4"/>
        </w:numPr>
        <w:spacing w:before="0" w:after="0"/>
        <w:rPr>
          <w:i w:val="0"/>
          <w:iCs/>
          <w:sz w:val="22"/>
          <w:szCs w:val="22"/>
        </w:rPr>
      </w:pPr>
      <w:r w:rsidRPr="00F73A72">
        <w:rPr>
          <w:i w:val="0"/>
          <w:iCs/>
          <w:sz w:val="22"/>
          <w:szCs w:val="22"/>
        </w:rPr>
        <w:t>Example: If recruiting non-English speaking persons, what are you doing to address the language barrier both in writing documents and verbal conversations.</w:t>
      </w:r>
    </w:p>
    <w:p w14:paraId="3CC35069" w14:textId="77777777" w:rsidR="00E628E4" w:rsidRPr="00F73A72" w:rsidRDefault="00E628E4" w:rsidP="004D38B3">
      <w:pPr>
        <w:pStyle w:val="BlockText"/>
        <w:spacing w:before="0" w:after="0"/>
        <w:ind w:left="0"/>
        <w:rPr>
          <w:b/>
          <w:i w:val="0"/>
          <w:iCs/>
          <w:sz w:val="22"/>
          <w:szCs w:val="22"/>
        </w:rPr>
      </w:pPr>
    </w:p>
    <w:p w14:paraId="356BEB9B" w14:textId="2F1D713C" w:rsidR="009A69D4" w:rsidRPr="00F73A72" w:rsidRDefault="009A69D4" w:rsidP="009A69D4">
      <w:pPr>
        <w:pStyle w:val="BlockText"/>
        <w:spacing w:before="0" w:after="0"/>
        <w:ind w:left="0"/>
        <w:rPr>
          <w:b/>
          <w:i w:val="0"/>
          <w:iCs/>
          <w:sz w:val="22"/>
          <w:szCs w:val="22"/>
        </w:rPr>
      </w:pPr>
      <w:r w:rsidRPr="00F73A72">
        <w:rPr>
          <w:b/>
          <w:i w:val="0"/>
          <w:iCs/>
          <w:sz w:val="22"/>
          <w:szCs w:val="22"/>
        </w:rPr>
        <w:t>Procedures Involved</w:t>
      </w:r>
      <w:r w:rsidRPr="00F73A72">
        <w:rPr>
          <w:i w:val="0"/>
          <w:iCs/>
          <w:sz w:val="22"/>
          <w:szCs w:val="22"/>
        </w:rPr>
        <w:t xml:space="preserve">: </w:t>
      </w:r>
    </w:p>
    <w:p w14:paraId="4338634F" w14:textId="2A4ED3EA" w:rsidR="009A69D4" w:rsidRPr="00F73A72" w:rsidRDefault="009A69D4" w:rsidP="00694565">
      <w:pPr>
        <w:pStyle w:val="BlockText"/>
        <w:numPr>
          <w:ilvl w:val="0"/>
          <w:numId w:val="4"/>
        </w:numPr>
        <w:spacing w:before="0" w:after="0"/>
        <w:rPr>
          <w:b/>
          <w:i w:val="0"/>
          <w:iCs/>
          <w:sz w:val="22"/>
          <w:szCs w:val="22"/>
        </w:rPr>
      </w:pPr>
      <w:r w:rsidRPr="00F73A72">
        <w:rPr>
          <w:i w:val="0"/>
          <w:iCs/>
          <w:sz w:val="22"/>
          <w:szCs w:val="22"/>
        </w:rPr>
        <w:t>Describe and explain study design and procedures.</w:t>
      </w:r>
      <w:r w:rsidR="00694565" w:rsidRPr="00F73A72">
        <w:rPr>
          <w:b/>
          <w:i w:val="0"/>
          <w:iCs/>
          <w:sz w:val="22"/>
          <w:szCs w:val="22"/>
        </w:rPr>
        <w:t xml:space="preserve"> </w:t>
      </w:r>
      <w:r w:rsidRPr="00F73A72">
        <w:rPr>
          <w:i w:val="0"/>
          <w:iCs/>
          <w:sz w:val="22"/>
          <w:szCs w:val="22"/>
        </w:rPr>
        <w:t xml:space="preserve">This section must include all research procedures to be performed. Failure to include a procedure that is performed will be a protocol deviation. Be sure to accurately define those procedures that are being done for standard of care or per normal operating processes (i.e. Ask yourself, but for this study would this be done on subjects. If the answer is yes, then you can describe but clearly state that this is a standard procedure/process done that subjects will experience no matter their decision to participate in research). </w:t>
      </w:r>
    </w:p>
    <w:p w14:paraId="14FA6CA8" w14:textId="77777777" w:rsidR="000E6AC2" w:rsidRPr="00F73A72" w:rsidRDefault="000E6AC2" w:rsidP="009A69D4">
      <w:pPr>
        <w:pStyle w:val="BlockText"/>
        <w:spacing w:before="0" w:after="0"/>
        <w:ind w:left="0"/>
        <w:rPr>
          <w:b/>
          <w:i w:val="0"/>
          <w:iCs/>
          <w:sz w:val="22"/>
          <w:szCs w:val="22"/>
        </w:rPr>
      </w:pPr>
    </w:p>
    <w:p w14:paraId="485A23DC" w14:textId="77777777" w:rsidR="009A69D4" w:rsidRPr="00F73A72" w:rsidRDefault="009A69D4" w:rsidP="009A69D4">
      <w:pPr>
        <w:pStyle w:val="BlockText"/>
        <w:spacing w:before="0" w:after="0"/>
        <w:ind w:left="0"/>
        <w:rPr>
          <w:b/>
          <w:i w:val="0"/>
          <w:iCs/>
          <w:sz w:val="22"/>
          <w:szCs w:val="22"/>
        </w:rPr>
      </w:pPr>
      <w:r w:rsidRPr="00F73A72">
        <w:rPr>
          <w:b/>
          <w:i w:val="0"/>
          <w:iCs/>
          <w:sz w:val="22"/>
          <w:szCs w:val="22"/>
        </w:rPr>
        <w:t>Data management:</w:t>
      </w:r>
    </w:p>
    <w:p w14:paraId="451E82D7" w14:textId="77777777" w:rsidR="009A69D4" w:rsidRPr="00F73A72" w:rsidRDefault="009A69D4" w:rsidP="009A69D4">
      <w:pPr>
        <w:pStyle w:val="BlockText"/>
        <w:spacing w:before="0" w:after="0"/>
        <w:rPr>
          <w:b/>
          <w:i w:val="0"/>
          <w:iCs/>
          <w:sz w:val="22"/>
          <w:szCs w:val="22"/>
        </w:rPr>
      </w:pPr>
    </w:p>
    <w:p w14:paraId="16FF1A30" w14:textId="6BA83293" w:rsidR="00E13D7D" w:rsidRPr="00F73A72" w:rsidRDefault="00E13D7D" w:rsidP="00E13D7D">
      <w:pPr>
        <w:pStyle w:val="BlockText"/>
        <w:spacing w:before="0" w:after="0"/>
        <w:ind w:left="0" w:firstLine="360"/>
        <w:rPr>
          <w:b/>
          <w:i w:val="0"/>
          <w:iCs/>
          <w:sz w:val="22"/>
          <w:szCs w:val="22"/>
        </w:rPr>
      </w:pPr>
      <w:r w:rsidRPr="00F73A72">
        <w:rPr>
          <w:b/>
          <w:i w:val="0"/>
          <w:iCs/>
          <w:sz w:val="22"/>
          <w:szCs w:val="22"/>
        </w:rPr>
        <w:t>Data sources</w:t>
      </w:r>
    </w:p>
    <w:p w14:paraId="19FA202C" w14:textId="77777777" w:rsidR="00380103" w:rsidRPr="00F73A72" w:rsidRDefault="00E13D7D" w:rsidP="00E13D7D">
      <w:pPr>
        <w:pStyle w:val="BlockText"/>
        <w:numPr>
          <w:ilvl w:val="0"/>
          <w:numId w:val="4"/>
        </w:numPr>
        <w:spacing w:before="0" w:after="0"/>
        <w:rPr>
          <w:b/>
          <w:i w:val="0"/>
          <w:iCs/>
          <w:sz w:val="22"/>
          <w:szCs w:val="22"/>
        </w:rPr>
      </w:pPr>
      <w:r w:rsidRPr="00F73A72">
        <w:rPr>
          <w:i w:val="0"/>
          <w:iCs/>
          <w:sz w:val="22"/>
          <w:szCs w:val="22"/>
        </w:rPr>
        <w:t>Describe where</w:t>
      </w:r>
      <w:r w:rsidR="00380103" w:rsidRPr="00F73A72">
        <w:rPr>
          <w:i w:val="0"/>
          <w:iCs/>
          <w:sz w:val="22"/>
          <w:szCs w:val="22"/>
        </w:rPr>
        <w:t xml:space="preserve"> the data comes from? </w:t>
      </w:r>
    </w:p>
    <w:p w14:paraId="2DBD2F3D" w14:textId="63402EA2" w:rsidR="00E13D7D" w:rsidRPr="00F73A72" w:rsidRDefault="00380103" w:rsidP="00E13D7D">
      <w:pPr>
        <w:pStyle w:val="BlockText"/>
        <w:numPr>
          <w:ilvl w:val="0"/>
          <w:numId w:val="4"/>
        </w:numPr>
        <w:spacing w:before="0" w:after="0"/>
        <w:rPr>
          <w:b/>
          <w:i w:val="0"/>
          <w:iCs/>
          <w:sz w:val="22"/>
          <w:szCs w:val="22"/>
        </w:rPr>
      </w:pPr>
      <w:r w:rsidRPr="00F73A72">
        <w:rPr>
          <w:i w:val="0"/>
          <w:iCs/>
          <w:sz w:val="22"/>
          <w:szCs w:val="22"/>
        </w:rPr>
        <w:t>Who owns the data</w:t>
      </w:r>
      <w:r w:rsidR="00F73A72">
        <w:rPr>
          <w:i w:val="0"/>
          <w:iCs/>
          <w:sz w:val="22"/>
          <w:szCs w:val="22"/>
        </w:rPr>
        <w:t>? M</w:t>
      </w:r>
      <w:r w:rsidRPr="00F73A72">
        <w:rPr>
          <w:i w:val="0"/>
          <w:iCs/>
          <w:sz w:val="22"/>
          <w:szCs w:val="22"/>
        </w:rPr>
        <w:t xml:space="preserve">ake sure you have permission to use </w:t>
      </w:r>
      <w:r w:rsidR="00F73A72">
        <w:rPr>
          <w:i w:val="0"/>
          <w:iCs/>
          <w:sz w:val="22"/>
          <w:szCs w:val="22"/>
        </w:rPr>
        <w:t xml:space="preserve">the data </w:t>
      </w:r>
      <w:r w:rsidRPr="00F73A72">
        <w:rPr>
          <w:i w:val="0"/>
          <w:iCs/>
          <w:sz w:val="22"/>
          <w:szCs w:val="22"/>
        </w:rPr>
        <w:t>for research.</w:t>
      </w:r>
      <w:r w:rsidR="00E13D7D" w:rsidRPr="00F73A72">
        <w:rPr>
          <w:i w:val="0"/>
          <w:iCs/>
          <w:sz w:val="22"/>
          <w:szCs w:val="22"/>
        </w:rPr>
        <w:t xml:space="preserve"> </w:t>
      </w:r>
    </w:p>
    <w:p w14:paraId="2EA91189" w14:textId="77777777" w:rsidR="00E13D7D" w:rsidRPr="00F73A72" w:rsidRDefault="00E13D7D" w:rsidP="00E13D7D">
      <w:pPr>
        <w:pStyle w:val="BlockText"/>
        <w:spacing w:before="0" w:after="0"/>
        <w:rPr>
          <w:b/>
          <w:i w:val="0"/>
          <w:iCs/>
          <w:sz w:val="22"/>
          <w:szCs w:val="22"/>
        </w:rPr>
      </w:pPr>
    </w:p>
    <w:p w14:paraId="4B5ABF3B" w14:textId="0355F22B" w:rsidR="00E13D7D" w:rsidRPr="00F73A72" w:rsidRDefault="00E13D7D" w:rsidP="00E13D7D">
      <w:pPr>
        <w:pStyle w:val="BlockText"/>
        <w:spacing w:before="0" w:after="0"/>
        <w:ind w:left="0" w:firstLine="360"/>
        <w:rPr>
          <w:b/>
          <w:i w:val="0"/>
          <w:iCs/>
          <w:sz w:val="22"/>
          <w:szCs w:val="22"/>
        </w:rPr>
      </w:pPr>
      <w:r w:rsidRPr="00F73A72">
        <w:rPr>
          <w:b/>
          <w:i w:val="0"/>
          <w:iCs/>
          <w:sz w:val="22"/>
          <w:szCs w:val="22"/>
        </w:rPr>
        <w:t>Data collection</w:t>
      </w:r>
    </w:p>
    <w:p w14:paraId="319D6862" w14:textId="7E728EE6" w:rsidR="00F73A72" w:rsidRPr="00F73A72" w:rsidRDefault="00943977" w:rsidP="00F73A72">
      <w:pPr>
        <w:pStyle w:val="BlockText"/>
        <w:numPr>
          <w:ilvl w:val="0"/>
          <w:numId w:val="4"/>
        </w:numPr>
        <w:spacing w:before="0" w:after="0"/>
        <w:rPr>
          <w:i w:val="0"/>
          <w:iCs/>
          <w:sz w:val="22"/>
          <w:szCs w:val="22"/>
        </w:rPr>
      </w:pPr>
      <w:r w:rsidRPr="00F73A72">
        <w:rPr>
          <w:i w:val="0"/>
          <w:iCs/>
          <w:sz w:val="22"/>
          <w:szCs w:val="22"/>
        </w:rPr>
        <w:t>Describe how the data will be recorded</w:t>
      </w:r>
      <w:r w:rsidR="00F73A72">
        <w:rPr>
          <w:i w:val="0"/>
          <w:iCs/>
          <w:sz w:val="22"/>
          <w:szCs w:val="22"/>
        </w:rPr>
        <w:t>: Wha</w:t>
      </w:r>
      <w:r w:rsidR="00F73A72" w:rsidRPr="00F73A72">
        <w:rPr>
          <w:i w:val="0"/>
          <w:iCs/>
          <w:sz w:val="22"/>
          <w:szCs w:val="22"/>
        </w:rPr>
        <w:t xml:space="preserve">t does the data look like when you receiving it? What are the data fields and are there identifiers include? </w:t>
      </w:r>
    </w:p>
    <w:p w14:paraId="68521FDE" w14:textId="2BD84A13" w:rsidR="00F73A72" w:rsidRPr="00F73A72" w:rsidRDefault="00F73A72" w:rsidP="00F73A72">
      <w:pPr>
        <w:pStyle w:val="BlockText"/>
        <w:numPr>
          <w:ilvl w:val="1"/>
          <w:numId w:val="4"/>
        </w:numPr>
        <w:spacing w:before="0" w:after="0"/>
        <w:rPr>
          <w:b/>
          <w:i w:val="0"/>
          <w:iCs/>
          <w:sz w:val="22"/>
          <w:szCs w:val="22"/>
        </w:rPr>
      </w:pPr>
      <w:r>
        <w:rPr>
          <w:i w:val="0"/>
          <w:iCs/>
          <w:sz w:val="22"/>
          <w:szCs w:val="22"/>
        </w:rPr>
        <w:lastRenderedPageBreak/>
        <w:t>Think about ways to reduce identifiers collected. For example, collect age versus date of birth. Set Qualtrics to not collect IP addresses.</w:t>
      </w:r>
    </w:p>
    <w:p w14:paraId="65DF4A94" w14:textId="42CEBC3F" w:rsidR="00943977" w:rsidRPr="00F73A72" w:rsidRDefault="00943977" w:rsidP="00943977">
      <w:pPr>
        <w:pStyle w:val="ListParagraph"/>
        <w:numPr>
          <w:ilvl w:val="1"/>
          <w:numId w:val="4"/>
        </w:numPr>
        <w:spacing w:after="0" w:line="240" w:lineRule="auto"/>
        <w:rPr>
          <w:rFonts w:ascii="Times New Roman" w:hAnsi="Times New Roman" w:cs="Times New Roman"/>
          <w:iCs/>
        </w:rPr>
      </w:pPr>
      <w:r w:rsidRPr="00F73A72">
        <w:rPr>
          <w:rFonts w:ascii="Times New Roman" w:hAnsi="Times New Roman" w:cs="Times New Roman"/>
          <w:iCs/>
        </w:rPr>
        <w:t xml:space="preserve">See </w:t>
      </w:r>
      <w:hyperlink r:id="rId8" w:history="1">
        <w:r w:rsidRPr="008819CF">
          <w:rPr>
            <w:rStyle w:val="Hyperlink"/>
            <w:rFonts w:ascii="Times New Roman" w:hAnsi="Times New Roman" w:cs="Times New Roman"/>
            <w:iCs/>
          </w:rPr>
          <w:t>600.01 Template, Data Collection Sheet</w:t>
        </w:r>
      </w:hyperlink>
      <w:r w:rsidRPr="00F73A72">
        <w:rPr>
          <w:rFonts w:ascii="Times New Roman" w:hAnsi="Times New Roman" w:cs="Times New Roman"/>
          <w:iCs/>
        </w:rPr>
        <w:t xml:space="preserve">; </w:t>
      </w:r>
      <w:hyperlink r:id="rId9" w:history="1">
        <w:r w:rsidRPr="00F73A72">
          <w:rPr>
            <w:rStyle w:val="Hyperlink"/>
            <w:rFonts w:ascii="Times New Roman" w:hAnsi="Times New Roman" w:cs="Times New Roman"/>
            <w:iCs/>
          </w:rPr>
          <w:t>Template for a Regulatory Binder</w:t>
        </w:r>
      </w:hyperlink>
      <w:r w:rsidRPr="00F73A72">
        <w:rPr>
          <w:rFonts w:ascii="Times New Roman" w:hAnsi="Times New Roman" w:cs="Times New Roman"/>
          <w:iCs/>
        </w:rPr>
        <w:t xml:space="preserve"> </w:t>
      </w:r>
    </w:p>
    <w:p w14:paraId="6AA2CE31" w14:textId="7E095155" w:rsidR="00380103" w:rsidRPr="00F73A72" w:rsidRDefault="00380103" w:rsidP="009A69D4">
      <w:pPr>
        <w:pStyle w:val="BlockText"/>
        <w:numPr>
          <w:ilvl w:val="0"/>
          <w:numId w:val="4"/>
        </w:numPr>
        <w:spacing w:before="0" w:after="0"/>
        <w:rPr>
          <w:b/>
          <w:i w:val="0"/>
          <w:iCs/>
          <w:sz w:val="22"/>
          <w:szCs w:val="22"/>
        </w:rPr>
      </w:pPr>
      <w:r w:rsidRPr="00F73A72">
        <w:rPr>
          <w:i w:val="0"/>
          <w:iCs/>
          <w:sz w:val="22"/>
          <w:szCs w:val="22"/>
        </w:rPr>
        <w:t>Will the data be identifiable or are you de-identifying? If de-identifying, describe process.</w:t>
      </w:r>
    </w:p>
    <w:p w14:paraId="46822E0D" w14:textId="2EDAC4FE" w:rsidR="00943977" w:rsidRPr="00F73A72" w:rsidRDefault="00943977" w:rsidP="00943977">
      <w:pPr>
        <w:pStyle w:val="ListParagraph"/>
        <w:numPr>
          <w:ilvl w:val="1"/>
          <w:numId w:val="4"/>
        </w:numPr>
        <w:spacing w:after="0" w:line="240" w:lineRule="auto"/>
        <w:rPr>
          <w:rFonts w:ascii="Times New Roman" w:hAnsi="Times New Roman" w:cs="Times New Roman"/>
          <w:iCs/>
        </w:rPr>
      </w:pPr>
      <w:r w:rsidRPr="00F73A72">
        <w:rPr>
          <w:rFonts w:ascii="Times New Roman" w:hAnsi="Times New Roman" w:cs="Times New Roman"/>
          <w:iCs/>
        </w:rPr>
        <w:t xml:space="preserve">See </w:t>
      </w:r>
      <w:hyperlink r:id="rId10" w:history="1">
        <w:r w:rsidRPr="00F73A72">
          <w:rPr>
            <w:rStyle w:val="Hyperlink"/>
            <w:rFonts w:ascii="Times New Roman" w:hAnsi="Times New Roman" w:cs="Times New Roman"/>
            <w:iCs/>
          </w:rPr>
          <w:t>example</w:t>
        </w:r>
      </w:hyperlink>
      <w:r w:rsidRPr="00F73A72">
        <w:rPr>
          <w:rFonts w:ascii="Times New Roman" w:hAnsi="Times New Roman" w:cs="Times New Roman"/>
          <w:iCs/>
        </w:rPr>
        <w:t xml:space="preserve"> of how to set Qualtrics to be anonymous.</w:t>
      </w:r>
    </w:p>
    <w:p w14:paraId="3E8E5CBB" w14:textId="3ADA7AB9" w:rsidR="009A69D4" w:rsidRPr="00F73A72" w:rsidRDefault="009A69D4" w:rsidP="009A69D4">
      <w:pPr>
        <w:pStyle w:val="BlockText"/>
        <w:numPr>
          <w:ilvl w:val="0"/>
          <w:numId w:val="4"/>
        </w:numPr>
        <w:spacing w:before="0" w:after="0"/>
        <w:rPr>
          <w:b/>
          <w:i w:val="0"/>
          <w:iCs/>
          <w:sz w:val="22"/>
          <w:szCs w:val="22"/>
        </w:rPr>
      </w:pPr>
      <w:r w:rsidRPr="00F73A72">
        <w:rPr>
          <w:i w:val="0"/>
          <w:iCs/>
          <w:sz w:val="22"/>
          <w:szCs w:val="22"/>
        </w:rPr>
        <w:t>Describe procedures used for quality control of collected data.</w:t>
      </w:r>
    </w:p>
    <w:p w14:paraId="0CC08991" w14:textId="6EB4C126" w:rsidR="00380103" w:rsidRPr="00F73A72" w:rsidRDefault="00380103" w:rsidP="00380103">
      <w:pPr>
        <w:pStyle w:val="BlockText"/>
        <w:spacing w:before="0" w:after="0"/>
        <w:ind w:left="360"/>
        <w:rPr>
          <w:b/>
          <w:i w:val="0"/>
          <w:iCs/>
          <w:sz w:val="22"/>
          <w:szCs w:val="22"/>
        </w:rPr>
      </w:pPr>
    </w:p>
    <w:p w14:paraId="2762C711" w14:textId="046D897D" w:rsidR="00380103" w:rsidRPr="00F73A72" w:rsidRDefault="00380103" w:rsidP="00380103">
      <w:pPr>
        <w:pStyle w:val="BlockText"/>
        <w:spacing w:before="0" w:after="0"/>
        <w:ind w:left="360"/>
        <w:rPr>
          <w:b/>
          <w:i w:val="0"/>
          <w:iCs/>
          <w:sz w:val="22"/>
          <w:szCs w:val="22"/>
        </w:rPr>
      </w:pPr>
      <w:r w:rsidRPr="00F73A72">
        <w:rPr>
          <w:b/>
          <w:i w:val="0"/>
          <w:iCs/>
          <w:sz w:val="22"/>
          <w:szCs w:val="22"/>
        </w:rPr>
        <w:t>Data security</w:t>
      </w:r>
    </w:p>
    <w:p w14:paraId="7E263011" w14:textId="0BE1152E" w:rsidR="00380103" w:rsidRPr="00F73A72" w:rsidRDefault="00380103" w:rsidP="00380103">
      <w:pPr>
        <w:pStyle w:val="BlockText"/>
        <w:numPr>
          <w:ilvl w:val="0"/>
          <w:numId w:val="4"/>
        </w:numPr>
        <w:spacing w:before="0" w:after="0"/>
        <w:rPr>
          <w:b/>
          <w:i w:val="0"/>
          <w:iCs/>
          <w:sz w:val="22"/>
          <w:szCs w:val="22"/>
        </w:rPr>
      </w:pPr>
      <w:r w:rsidRPr="00F73A72">
        <w:rPr>
          <w:i w:val="0"/>
          <w:iCs/>
          <w:sz w:val="22"/>
          <w:szCs w:val="22"/>
        </w:rPr>
        <w:t>Describe data security. Example: Data will be kept on a password-protected university-owned computer with access limited to only those listed on the IRB protocol.</w:t>
      </w:r>
    </w:p>
    <w:p w14:paraId="54F6307E" w14:textId="07E1F923" w:rsidR="00F73A72" w:rsidRPr="00F73A72" w:rsidRDefault="00F73A72" w:rsidP="00380103">
      <w:pPr>
        <w:pStyle w:val="BlockText"/>
        <w:numPr>
          <w:ilvl w:val="0"/>
          <w:numId w:val="4"/>
        </w:numPr>
        <w:spacing w:before="0" w:after="0"/>
        <w:rPr>
          <w:b/>
          <w:i w:val="0"/>
          <w:iCs/>
          <w:sz w:val="22"/>
          <w:szCs w:val="22"/>
        </w:rPr>
      </w:pPr>
      <w:r>
        <w:rPr>
          <w:i w:val="0"/>
          <w:iCs/>
          <w:sz w:val="22"/>
          <w:szCs w:val="22"/>
        </w:rPr>
        <w:t xml:space="preserve">Use limited data set: Assign a code (Subject 001) to the research data. Remove all identifiers from the research data. Store the code sheet that connects the code to the research data (Example: Subject 001 is Johnny Smith) in a different location. Storing the key separate from the lock so if someone gets access to one or the other, they do not have access to both to re-identify the research data. </w:t>
      </w:r>
    </w:p>
    <w:p w14:paraId="6FD7C70E" w14:textId="77777777" w:rsidR="004D38B3" w:rsidRPr="00F73A72" w:rsidRDefault="004D38B3" w:rsidP="00A709B9">
      <w:pPr>
        <w:pStyle w:val="BlockText"/>
        <w:spacing w:before="0" w:after="0"/>
        <w:ind w:left="0"/>
        <w:rPr>
          <w:b/>
          <w:i w:val="0"/>
          <w:iCs/>
          <w:sz w:val="22"/>
          <w:szCs w:val="22"/>
        </w:rPr>
      </w:pPr>
    </w:p>
    <w:p w14:paraId="1CDC211A" w14:textId="77777777" w:rsidR="009A69D4" w:rsidRPr="00F73A72" w:rsidRDefault="009A69D4" w:rsidP="009A69D4">
      <w:pPr>
        <w:pStyle w:val="ListBullet2"/>
        <w:numPr>
          <w:ilvl w:val="0"/>
          <w:numId w:val="0"/>
        </w:numPr>
        <w:rPr>
          <w:iCs/>
          <w:sz w:val="22"/>
          <w:szCs w:val="22"/>
        </w:rPr>
      </w:pPr>
      <w:r w:rsidRPr="00F73A72">
        <w:rPr>
          <w:iCs/>
          <w:sz w:val="22"/>
          <w:szCs w:val="22"/>
        </w:rPr>
        <w:t>References</w:t>
      </w:r>
    </w:p>
    <w:p w14:paraId="01146345" w14:textId="398AE847" w:rsidR="00307776" w:rsidRPr="00F73A72" w:rsidRDefault="009A69D4" w:rsidP="001046A9">
      <w:pPr>
        <w:pStyle w:val="ListParagraph"/>
        <w:numPr>
          <w:ilvl w:val="0"/>
          <w:numId w:val="11"/>
        </w:numPr>
        <w:spacing w:before="240"/>
        <w:ind w:left="720"/>
        <w:rPr>
          <w:rFonts w:ascii="Times New Roman" w:hAnsi="Times New Roman" w:cs="Times New Roman"/>
          <w:iCs/>
        </w:rPr>
      </w:pPr>
      <w:r w:rsidRPr="00F73A72">
        <w:rPr>
          <w:rFonts w:ascii="Times New Roman" w:hAnsi="Times New Roman" w:cs="Times New Roman"/>
          <w:iCs/>
        </w:rPr>
        <w:t>Provide the citations for all publications and presentations referenced in the text of the protocol.</w:t>
      </w:r>
    </w:p>
    <w:sectPr w:rsidR="00307776" w:rsidRPr="00F73A72" w:rsidSect="0009081E">
      <w:headerReference w:type="default" r:id="rId11"/>
      <w:footerReference w:type="default" r:id="rId12"/>
      <w:pgSz w:w="12240" w:h="15840"/>
      <w:pgMar w:top="1440" w:right="965" w:bottom="1440"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879B5" w14:textId="77777777" w:rsidR="00020952" w:rsidRDefault="00020952" w:rsidP="00CB7F2E">
      <w:pPr>
        <w:spacing w:after="0" w:line="240" w:lineRule="auto"/>
      </w:pPr>
      <w:r>
        <w:separator/>
      </w:r>
    </w:p>
  </w:endnote>
  <w:endnote w:type="continuationSeparator" w:id="0">
    <w:p w14:paraId="5DF7558B" w14:textId="77777777" w:rsidR="00020952" w:rsidRDefault="00020952" w:rsidP="00CB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70" w:type="dxa"/>
      <w:tblLayout w:type="fixed"/>
      <w:tblLook w:val="0000" w:firstRow="0" w:lastRow="0" w:firstColumn="0" w:lastColumn="0" w:noHBand="0" w:noVBand="0"/>
    </w:tblPr>
    <w:tblGrid>
      <w:gridCol w:w="3523"/>
      <w:gridCol w:w="3523"/>
      <w:gridCol w:w="3524"/>
    </w:tblGrid>
    <w:tr w:rsidR="0023798E" w:rsidRPr="0054419F" w14:paraId="46E5EEC5" w14:textId="77777777" w:rsidTr="00DC0835">
      <w:tc>
        <w:tcPr>
          <w:tcW w:w="3523" w:type="dxa"/>
          <w:shd w:val="clear" w:color="auto" w:fill="auto"/>
        </w:tcPr>
        <w:p w14:paraId="3EEAF15A" w14:textId="0217A1DC" w:rsidR="0023798E" w:rsidRPr="003038CC" w:rsidRDefault="0023798E" w:rsidP="00DC0835">
          <w:pPr>
            <w:pStyle w:val="Footer"/>
            <w:widowControl w:val="0"/>
            <w:tabs>
              <w:tab w:val="clear" w:pos="4680"/>
              <w:tab w:val="clear" w:pos="9360"/>
            </w:tabs>
            <w:jc w:val="both"/>
            <w:rPr>
              <w:rFonts w:cs="Calibri"/>
              <w:b/>
              <w:bCs/>
              <w:sz w:val="16"/>
              <w:szCs w:val="16"/>
            </w:rPr>
          </w:pPr>
          <w:r>
            <w:rPr>
              <w:rFonts w:cs="Calibri"/>
              <w:sz w:val="16"/>
              <w:szCs w:val="16"/>
            </w:rPr>
            <w:t xml:space="preserve"> </w:t>
          </w:r>
          <w:r>
            <w:rPr>
              <w:rFonts w:cs="Calibri"/>
              <w:sz w:val="16"/>
              <w:szCs w:val="16"/>
            </w:rPr>
            <w:tab/>
            <w:t xml:space="preserve">  </w:t>
          </w:r>
        </w:p>
      </w:tc>
      <w:tc>
        <w:tcPr>
          <w:tcW w:w="3523" w:type="dxa"/>
          <w:shd w:val="clear" w:color="auto" w:fill="auto"/>
        </w:tcPr>
        <w:p w14:paraId="4AB146D1" w14:textId="11B79206" w:rsidR="001C2541" w:rsidRDefault="001C2541" w:rsidP="00A659CB">
          <w:pPr>
            <w:pStyle w:val="Footer"/>
            <w:jc w:val="center"/>
            <w:rPr>
              <w:rFonts w:cs="Calibri"/>
              <w:b/>
              <w:bCs/>
              <w:sz w:val="16"/>
              <w:szCs w:val="16"/>
            </w:rPr>
          </w:pPr>
          <w:r w:rsidRPr="002A6D1B">
            <w:rPr>
              <w:rFonts w:cs="Calibri"/>
              <w:sz w:val="16"/>
              <w:szCs w:val="16"/>
            </w:rPr>
            <w:t xml:space="preserve">Page </w:t>
          </w:r>
          <w:r w:rsidRPr="002A6D1B">
            <w:rPr>
              <w:rFonts w:cs="Calibri"/>
              <w:b/>
              <w:bCs/>
              <w:sz w:val="16"/>
              <w:szCs w:val="16"/>
            </w:rPr>
            <w:fldChar w:fldCharType="begin"/>
          </w:r>
          <w:r w:rsidRPr="002A6D1B">
            <w:rPr>
              <w:rFonts w:cs="Calibri"/>
              <w:b/>
              <w:bCs/>
              <w:sz w:val="16"/>
              <w:szCs w:val="16"/>
            </w:rPr>
            <w:instrText xml:space="preserve"> PAGE </w:instrText>
          </w:r>
          <w:r w:rsidRPr="002A6D1B">
            <w:rPr>
              <w:rFonts w:cs="Calibri"/>
              <w:b/>
              <w:bCs/>
              <w:sz w:val="16"/>
              <w:szCs w:val="16"/>
            </w:rPr>
            <w:fldChar w:fldCharType="separate"/>
          </w:r>
          <w:r w:rsidR="00943977">
            <w:rPr>
              <w:rFonts w:cs="Calibri"/>
              <w:b/>
              <w:bCs/>
              <w:noProof/>
              <w:sz w:val="16"/>
              <w:szCs w:val="16"/>
            </w:rPr>
            <w:t>6</w:t>
          </w:r>
          <w:r w:rsidRPr="002A6D1B">
            <w:rPr>
              <w:rFonts w:cs="Calibri"/>
              <w:b/>
              <w:bCs/>
              <w:sz w:val="16"/>
              <w:szCs w:val="16"/>
            </w:rPr>
            <w:fldChar w:fldCharType="end"/>
          </w:r>
          <w:r w:rsidRPr="002A6D1B">
            <w:rPr>
              <w:rFonts w:cs="Calibri"/>
              <w:sz w:val="16"/>
              <w:szCs w:val="16"/>
            </w:rPr>
            <w:t xml:space="preserve"> of </w:t>
          </w:r>
          <w:r w:rsidRPr="002A6D1B">
            <w:rPr>
              <w:rFonts w:cs="Calibri"/>
              <w:b/>
              <w:bCs/>
              <w:sz w:val="16"/>
              <w:szCs w:val="16"/>
            </w:rPr>
            <w:fldChar w:fldCharType="begin"/>
          </w:r>
          <w:r w:rsidRPr="002A6D1B">
            <w:rPr>
              <w:rFonts w:cs="Calibri"/>
              <w:b/>
              <w:bCs/>
              <w:sz w:val="16"/>
              <w:szCs w:val="16"/>
            </w:rPr>
            <w:instrText xml:space="preserve"> NUMPAGES  </w:instrText>
          </w:r>
          <w:r w:rsidRPr="002A6D1B">
            <w:rPr>
              <w:rFonts w:cs="Calibri"/>
              <w:b/>
              <w:bCs/>
              <w:sz w:val="16"/>
              <w:szCs w:val="16"/>
            </w:rPr>
            <w:fldChar w:fldCharType="separate"/>
          </w:r>
          <w:r w:rsidR="00943977">
            <w:rPr>
              <w:rFonts w:cs="Calibri"/>
              <w:b/>
              <w:bCs/>
              <w:noProof/>
              <w:sz w:val="16"/>
              <w:szCs w:val="16"/>
            </w:rPr>
            <w:t>7</w:t>
          </w:r>
          <w:r w:rsidRPr="002A6D1B">
            <w:rPr>
              <w:rFonts w:cs="Calibri"/>
              <w:b/>
              <w:bCs/>
              <w:sz w:val="16"/>
              <w:szCs w:val="16"/>
            </w:rPr>
            <w:fldChar w:fldCharType="end"/>
          </w:r>
        </w:p>
        <w:p w14:paraId="5639DB37" w14:textId="77777777" w:rsidR="0023798E" w:rsidRPr="0054419F" w:rsidRDefault="0023798E" w:rsidP="00DC0835">
          <w:pPr>
            <w:pStyle w:val="Footer"/>
            <w:jc w:val="center"/>
            <w:rPr>
              <w:rFonts w:ascii="Arial" w:hAnsi="Arial" w:cs="Arial"/>
              <w:i/>
              <w:sz w:val="16"/>
            </w:rPr>
          </w:pPr>
        </w:p>
      </w:tc>
      <w:tc>
        <w:tcPr>
          <w:tcW w:w="3524" w:type="dxa"/>
          <w:shd w:val="clear" w:color="auto" w:fill="auto"/>
        </w:tcPr>
        <w:p w14:paraId="65F36E93" w14:textId="748B9B96" w:rsidR="0023798E" w:rsidRPr="0054419F" w:rsidRDefault="0023798E" w:rsidP="001C2541">
          <w:pPr>
            <w:pStyle w:val="Footer"/>
            <w:rPr>
              <w:rFonts w:ascii="Arial" w:hAnsi="Arial" w:cs="Arial"/>
              <w:sz w:val="16"/>
            </w:rPr>
          </w:pPr>
        </w:p>
      </w:tc>
    </w:tr>
  </w:tbl>
  <w:p w14:paraId="7E05CE95" w14:textId="77777777" w:rsidR="00307776" w:rsidRPr="0023798E" w:rsidRDefault="00307776" w:rsidP="00237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BEEF8" w14:textId="77777777" w:rsidR="00020952" w:rsidRDefault="00020952" w:rsidP="00CB7F2E">
      <w:pPr>
        <w:spacing w:after="0" w:line="240" w:lineRule="auto"/>
      </w:pPr>
      <w:r>
        <w:separator/>
      </w:r>
    </w:p>
  </w:footnote>
  <w:footnote w:type="continuationSeparator" w:id="0">
    <w:p w14:paraId="1E6DBEDF" w14:textId="77777777" w:rsidR="00020952" w:rsidRDefault="00020952" w:rsidP="00CB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6ED9" w14:textId="42B231CC" w:rsidR="0023798E" w:rsidRDefault="00383D40">
    <w:pPr>
      <w:pStyle w:val="Header"/>
      <w:rPr>
        <w:highlight w:val="lightGray"/>
      </w:rPr>
    </w:pPr>
    <w:r>
      <w:rPr>
        <w:rFonts w:ascii="Times New Roman"/>
        <w:noProof/>
      </w:rPr>
      <w:drawing>
        <wp:anchor distT="0" distB="0" distL="114300" distR="114300" simplePos="0" relativeHeight="251659264" behindDoc="0" locked="0" layoutInCell="1" allowOverlap="1" wp14:anchorId="492D3068" wp14:editId="35C6E114">
          <wp:simplePos x="0" y="0"/>
          <wp:positionH relativeFrom="margin">
            <wp:posOffset>0</wp:posOffset>
          </wp:positionH>
          <wp:positionV relativeFrom="paragraph">
            <wp:posOffset>-176544</wp:posOffset>
          </wp:positionV>
          <wp:extent cx="1695450" cy="550545"/>
          <wp:effectExtent l="0" t="0" r="0" b="190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550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246293D"/>
    <w:multiLevelType w:val="hybridMultilevel"/>
    <w:tmpl w:val="AF5AB1FA"/>
    <w:lvl w:ilvl="0" w:tplc="75F84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75F84C0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E24"/>
    <w:multiLevelType w:val="hybridMultilevel"/>
    <w:tmpl w:val="3CFE690C"/>
    <w:lvl w:ilvl="0" w:tplc="86641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A1F39"/>
    <w:multiLevelType w:val="hybridMultilevel"/>
    <w:tmpl w:val="1D968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425C0"/>
    <w:multiLevelType w:val="hybridMultilevel"/>
    <w:tmpl w:val="52B8DA82"/>
    <w:lvl w:ilvl="0" w:tplc="26DC46F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47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050363"/>
    <w:multiLevelType w:val="hybridMultilevel"/>
    <w:tmpl w:val="42C4C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2F765C"/>
    <w:multiLevelType w:val="multilevel"/>
    <w:tmpl w:val="F662A7B4"/>
    <w:lvl w:ilvl="0">
      <w:start w:val="1"/>
      <w:numFmt w:val="decimal"/>
      <w:lvlText w:val="%1."/>
      <w:lvlJc w:val="left"/>
      <w:pPr>
        <w:ind w:left="360" w:hanging="360"/>
      </w:pPr>
    </w:lvl>
    <w:lvl w:ilvl="1">
      <w:start w:val="1"/>
      <w:numFmt w:val="decimal"/>
      <w:lvlText w:val="%1.%2."/>
      <w:lvlJc w:val="left"/>
      <w:pPr>
        <w:ind w:left="12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375311"/>
    <w:multiLevelType w:val="hybridMultilevel"/>
    <w:tmpl w:val="75E42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8C7929"/>
    <w:multiLevelType w:val="hybridMultilevel"/>
    <w:tmpl w:val="D5D2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4399"/>
    <w:multiLevelType w:val="hybridMultilevel"/>
    <w:tmpl w:val="28E09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200293"/>
    <w:multiLevelType w:val="hybridMultilevel"/>
    <w:tmpl w:val="DCBEE6CA"/>
    <w:lvl w:ilvl="0" w:tplc="C05ADAAE">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EA4192"/>
    <w:multiLevelType w:val="hybridMultilevel"/>
    <w:tmpl w:val="F476DCA8"/>
    <w:lvl w:ilvl="0" w:tplc="000658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77468"/>
    <w:multiLevelType w:val="hybridMultilevel"/>
    <w:tmpl w:val="1FD20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1"/>
  </w:num>
  <w:num w:numId="4">
    <w:abstractNumId w:val="9"/>
  </w:num>
  <w:num w:numId="5">
    <w:abstractNumId w:val="0"/>
  </w:num>
  <w:num w:numId="6">
    <w:abstractNumId w:val="5"/>
  </w:num>
  <w:num w:numId="7">
    <w:abstractNumId w:val="11"/>
  </w:num>
  <w:num w:numId="8">
    <w:abstractNumId w:val="3"/>
  </w:num>
  <w:num w:numId="9">
    <w:abstractNumId w:val="6"/>
  </w:num>
  <w:num w:numId="10">
    <w:abstractNumId w:val="7"/>
  </w:num>
  <w:num w:numId="11">
    <w:abstractNumId w:val="14"/>
  </w:num>
  <w:num w:numId="12">
    <w:abstractNumId w:val="8"/>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A5"/>
    <w:rsid w:val="00007EE3"/>
    <w:rsid w:val="00020581"/>
    <w:rsid w:val="00020952"/>
    <w:rsid w:val="00020D72"/>
    <w:rsid w:val="00073F51"/>
    <w:rsid w:val="0008451B"/>
    <w:rsid w:val="00087DE3"/>
    <w:rsid w:val="0009081E"/>
    <w:rsid w:val="000A1AA2"/>
    <w:rsid w:val="000D0235"/>
    <w:rsid w:val="000E6AC2"/>
    <w:rsid w:val="001046A9"/>
    <w:rsid w:val="00190C5C"/>
    <w:rsid w:val="001958C7"/>
    <w:rsid w:val="00196FBC"/>
    <w:rsid w:val="001B6374"/>
    <w:rsid w:val="001C2541"/>
    <w:rsid w:val="001C7705"/>
    <w:rsid w:val="001D0D91"/>
    <w:rsid w:val="00220326"/>
    <w:rsid w:val="002363F0"/>
    <w:rsid w:val="002370CA"/>
    <w:rsid w:val="0023798E"/>
    <w:rsid w:val="00243ED7"/>
    <w:rsid w:val="00252237"/>
    <w:rsid w:val="002535DB"/>
    <w:rsid w:val="002A541E"/>
    <w:rsid w:val="002B1C99"/>
    <w:rsid w:val="002B2AC7"/>
    <w:rsid w:val="002D4402"/>
    <w:rsid w:val="002F16DC"/>
    <w:rsid w:val="00307776"/>
    <w:rsid w:val="003110D3"/>
    <w:rsid w:val="00363CC3"/>
    <w:rsid w:val="00380103"/>
    <w:rsid w:val="00383D40"/>
    <w:rsid w:val="003876B7"/>
    <w:rsid w:val="003A096B"/>
    <w:rsid w:val="003D3D57"/>
    <w:rsid w:val="003E5BA5"/>
    <w:rsid w:val="003F3890"/>
    <w:rsid w:val="00452F41"/>
    <w:rsid w:val="004754C9"/>
    <w:rsid w:val="00487D65"/>
    <w:rsid w:val="004A780F"/>
    <w:rsid w:val="004D38B3"/>
    <w:rsid w:val="004E13EC"/>
    <w:rsid w:val="004E5286"/>
    <w:rsid w:val="004F6B45"/>
    <w:rsid w:val="00502165"/>
    <w:rsid w:val="0050397F"/>
    <w:rsid w:val="0051577A"/>
    <w:rsid w:val="00534BCF"/>
    <w:rsid w:val="005360ED"/>
    <w:rsid w:val="00572AA2"/>
    <w:rsid w:val="00582856"/>
    <w:rsid w:val="005E070A"/>
    <w:rsid w:val="005E20C6"/>
    <w:rsid w:val="00611CA1"/>
    <w:rsid w:val="00616C80"/>
    <w:rsid w:val="00630837"/>
    <w:rsid w:val="006477FA"/>
    <w:rsid w:val="00650D36"/>
    <w:rsid w:val="00694565"/>
    <w:rsid w:val="00700461"/>
    <w:rsid w:val="007228C7"/>
    <w:rsid w:val="00725462"/>
    <w:rsid w:val="007523AE"/>
    <w:rsid w:val="007574BB"/>
    <w:rsid w:val="007709CD"/>
    <w:rsid w:val="007776FA"/>
    <w:rsid w:val="00795275"/>
    <w:rsid w:val="007C3D88"/>
    <w:rsid w:val="007D17C7"/>
    <w:rsid w:val="007E719E"/>
    <w:rsid w:val="007F0842"/>
    <w:rsid w:val="00814859"/>
    <w:rsid w:val="008669CA"/>
    <w:rsid w:val="008819CF"/>
    <w:rsid w:val="008B0986"/>
    <w:rsid w:val="009016F4"/>
    <w:rsid w:val="009034CE"/>
    <w:rsid w:val="009365E3"/>
    <w:rsid w:val="00943977"/>
    <w:rsid w:val="00946C44"/>
    <w:rsid w:val="00947FCF"/>
    <w:rsid w:val="009A69D4"/>
    <w:rsid w:val="009D2C28"/>
    <w:rsid w:val="00A02DB2"/>
    <w:rsid w:val="00A15D89"/>
    <w:rsid w:val="00A448D4"/>
    <w:rsid w:val="00A44AF2"/>
    <w:rsid w:val="00A5480E"/>
    <w:rsid w:val="00A57B8C"/>
    <w:rsid w:val="00A64873"/>
    <w:rsid w:val="00A659CB"/>
    <w:rsid w:val="00A709B9"/>
    <w:rsid w:val="00A71D9A"/>
    <w:rsid w:val="00A877A1"/>
    <w:rsid w:val="00A95D67"/>
    <w:rsid w:val="00AA5C45"/>
    <w:rsid w:val="00AC7057"/>
    <w:rsid w:val="00B15790"/>
    <w:rsid w:val="00B17D09"/>
    <w:rsid w:val="00B315DB"/>
    <w:rsid w:val="00B46FBC"/>
    <w:rsid w:val="00B51A21"/>
    <w:rsid w:val="00B5401C"/>
    <w:rsid w:val="00B60216"/>
    <w:rsid w:val="00B71B6B"/>
    <w:rsid w:val="00B74C56"/>
    <w:rsid w:val="00B85E38"/>
    <w:rsid w:val="00BB2BDB"/>
    <w:rsid w:val="00BF78E3"/>
    <w:rsid w:val="00C04AB4"/>
    <w:rsid w:val="00C11324"/>
    <w:rsid w:val="00C32E16"/>
    <w:rsid w:val="00C57B24"/>
    <w:rsid w:val="00C659D3"/>
    <w:rsid w:val="00C77208"/>
    <w:rsid w:val="00CB4D4E"/>
    <w:rsid w:val="00CB7F2E"/>
    <w:rsid w:val="00CD7F56"/>
    <w:rsid w:val="00D73E67"/>
    <w:rsid w:val="00D75556"/>
    <w:rsid w:val="00D80BB9"/>
    <w:rsid w:val="00E13D7D"/>
    <w:rsid w:val="00E36BA8"/>
    <w:rsid w:val="00E40E68"/>
    <w:rsid w:val="00E628E4"/>
    <w:rsid w:val="00E670BC"/>
    <w:rsid w:val="00E868D1"/>
    <w:rsid w:val="00E8783F"/>
    <w:rsid w:val="00E904EC"/>
    <w:rsid w:val="00ED362D"/>
    <w:rsid w:val="00F57BAC"/>
    <w:rsid w:val="00F73A72"/>
    <w:rsid w:val="00F8547F"/>
    <w:rsid w:val="00F935EF"/>
    <w:rsid w:val="00FD7A83"/>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E3B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0BB9"/>
    <w:rPr>
      <w:sz w:val="16"/>
      <w:szCs w:val="16"/>
    </w:rPr>
  </w:style>
  <w:style w:type="paragraph" w:styleId="CommentText">
    <w:name w:val="annotation text"/>
    <w:basedOn w:val="Normal"/>
    <w:link w:val="CommentTextChar"/>
    <w:uiPriority w:val="99"/>
    <w:semiHidden/>
    <w:unhideWhenUsed/>
    <w:rsid w:val="00D80BB9"/>
    <w:pPr>
      <w:spacing w:line="240" w:lineRule="auto"/>
    </w:pPr>
    <w:rPr>
      <w:sz w:val="20"/>
      <w:szCs w:val="20"/>
    </w:rPr>
  </w:style>
  <w:style w:type="character" w:customStyle="1" w:styleId="CommentTextChar">
    <w:name w:val="Comment Text Char"/>
    <w:basedOn w:val="DefaultParagraphFont"/>
    <w:link w:val="CommentText"/>
    <w:uiPriority w:val="99"/>
    <w:semiHidden/>
    <w:rsid w:val="00D80BB9"/>
    <w:rPr>
      <w:sz w:val="20"/>
      <w:szCs w:val="20"/>
    </w:rPr>
  </w:style>
  <w:style w:type="paragraph" w:styleId="CommentSubject">
    <w:name w:val="annotation subject"/>
    <w:basedOn w:val="CommentText"/>
    <w:next w:val="CommentText"/>
    <w:link w:val="CommentSubjectChar"/>
    <w:uiPriority w:val="99"/>
    <w:semiHidden/>
    <w:unhideWhenUsed/>
    <w:rsid w:val="00D80BB9"/>
    <w:rPr>
      <w:b/>
      <w:bCs/>
    </w:rPr>
  </w:style>
  <w:style w:type="character" w:customStyle="1" w:styleId="CommentSubjectChar">
    <w:name w:val="Comment Subject Char"/>
    <w:basedOn w:val="CommentTextChar"/>
    <w:link w:val="CommentSubject"/>
    <w:uiPriority w:val="99"/>
    <w:semiHidden/>
    <w:rsid w:val="00D80BB9"/>
    <w:rPr>
      <w:b/>
      <w:bCs/>
      <w:sz w:val="20"/>
      <w:szCs w:val="20"/>
    </w:rPr>
  </w:style>
  <w:style w:type="paragraph" w:styleId="BalloonText">
    <w:name w:val="Balloon Text"/>
    <w:basedOn w:val="Normal"/>
    <w:link w:val="BalloonTextChar"/>
    <w:uiPriority w:val="99"/>
    <w:unhideWhenUsed/>
    <w:rsid w:val="00D80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80BB9"/>
    <w:rPr>
      <w:rFonts w:ascii="Segoe UI" w:hAnsi="Segoe UI" w:cs="Segoe UI"/>
      <w:sz w:val="18"/>
      <w:szCs w:val="18"/>
    </w:rPr>
  </w:style>
  <w:style w:type="table" w:styleId="TableGrid">
    <w:name w:val="Table Grid"/>
    <w:basedOn w:val="TableNormal"/>
    <w:uiPriority w:val="39"/>
    <w:rsid w:val="00A4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2E"/>
  </w:style>
  <w:style w:type="paragraph" w:styleId="Footer">
    <w:name w:val="footer"/>
    <w:basedOn w:val="Normal"/>
    <w:link w:val="FooterChar"/>
    <w:uiPriority w:val="99"/>
    <w:unhideWhenUsed/>
    <w:rsid w:val="00CB7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2E"/>
  </w:style>
  <w:style w:type="paragraph" w:styleId="ListParagraph">
    <w:name w:val="List Paragraph"/>
    <w:basedOn w:val="Normal"/>
    <w:uiPriority w:val="34"/>
    <w:qFormat/>
    <w:rsid w:val="00CD7F56"/>
    <w:pPr>
      <w:ind w:left="720"/>
      <w:contextualSpacing/>
    </w:pPr>
  </w:style>
  <w:style w:type="character" w:customStyle="1" w:styleId="SOPLeader">
    <w:name w:val="SOP Leader"/>
    <w:basedOn w:val="DefaultParagraphFont"/>
    <w:rsid w:val="00A02DB2"/>
    <w:rPr>
      <w:rFonts w:ascii="Calibri" w:hAnsi="Calibri"/>
      <w:b/>
      <w:sz w:val="24"/>
    </w:rPr>
  </w:style>
  <w:style w:type="paragraph" w:customStyle="1" w:styleId="SOPName">
    <w:name w:val="SOP Name"/>
    <w:basedOn w:val="Normal"/>
    <w:rsid w:val="00A02DB2"/>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A02DB2"/>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A02DB2"/>
    <w:rPr>
      <w:sz w:val="18"/>
    </w:rPr>
  </w:style>
  <w:style w:type="paragraph" w:styleId="BlockText">
    <w:name w:val="Block Text"/>
    <w:basedOn w:val="Normal"/>
    <w:link w:val="BlockTextChar"/>
    <w:rsid w:val="0009081E"/>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basedOn w:val="DefaultParagraphFont"/>
    <w:link w:val="BlockText"/>
    <w:rsid w:val="0009081E"/>
    <w:rPr>
      <w:rFonts w:ascii="Times New Roman" w:eastAsia="Times New Roman" w:hAnsi="Times New Roman" w:cs="Times New Roman"/>
      <w:i/>
      <w:sz w:val="24"/>
      <w:szCs w:val="24"/>
    </w:rPr>
  </w:style>
  <w:style w:type="paragraph" w:styleId="ListBullet2">
    <w:name w:val="List Bullet 2"/>
    <w:basedOn w:val="Normal"/>
    <w:rsid w:val="00307776"/>
    <w:pPr>
      <w:keepNext/>
      <w:numPr>
        <w:numId w:val="5"/>
      </w:numPr>
      <w:spacing w:after="0" w:line="240" w:lineRule="auto"/>
    </w:pPr>
    <w:rPr>
      <w:rFonts w:ascii="Times New Roman" w:eastAsia="Times New Roman" w:hAnsi="Times New Roman" w:cs="Times New Roman"/>
      <w:b/>
      <w:sz w:val="28"/>
      <w:szCs w:val="24"/>
    </w:rPr>
  </w:style>
  <w:style w:type="paragraph" w:styleId="List">
    <w:name w:val="List"/>
    <w:basedOn w:val="BlockText"/>
    <w:rsid w:val="00307776"/>
    <w:pPr>
      <w:numPr>
        <w:numId w:val="7"/>
      </w:numPr>
      <w:spacing w:before="100" w:beforeAutospacing="1" w:after="100" w:afterAutospacing="1"/>
      <w:ind w:left="1080"/>
    </w:pPr>
  </w:style>
  <w:style w:type="paragraph" w:styleId="List2">
    <w:name w:val="List 2"/>
    <w:basedOn w:val="List"/>
    <w:rsid w:val="00307776"/>
    <w:pPr>
      <w:numPr>
        <w:ilvl w:val="1"/>
      </w:numPr>
      <w:ind w:left="1440"/>
    </w:pPr>
  </w:style>
  <w:style w:type="character" w:styleId="Hyperlink">
    <w:name w:val="Hyperlink"/>
    <w:basedOn w:val="DefaultParagraphFont"/>
    <w:uiPriority w:val="99"/>
    <w:unhideWhenUsed/>
    <w:rsid w:val="00943977"/>
    <w:rPr>
      <w:color w:val="0563C1" w:themeColor="hyperlink"/>
      <w:u w:val="single"/>
    </w:rPr>
  </w:style>
  <w:style w:type="character" w:styleId="FollowedHyperlink">
    <w:name w:val="FollowedHyperlink"/>
    <w:basedOn w:val="DefaultParagraphFont"/>
    <w:uiPriority w:val="99"/>
    <w:semiHidden/>
    <w:unhideWhenUsed/>
    <w:rsid w:val="008819CF"/>
    <w:rPr>
      <w:color w:val="954F72" w:themeColor="followedHyperlink"/>
      <w:u w:val="single"/>
    </w:rPr>
  </w:style>
  <w:style w:type="character" w:styleId="UnresolvedMention">
    <w:name w:val="Unresolved Mention"/>
    <w:basedOn w:val="DefaultParagraphFont"/>
    <w:uiPriority w:val="99"/>
    <w:semiHidden/>
    <w:unhideWhenUsed/>
    <w:rsid w:val="00881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18351">
      <w:bodyDiv w:val="1"/>
      <w:marLeft w:val="0"/>
      <w:marRight w:val="0"/>
      <w:marTop w:val="0"/>
      <w:marBottom w:val="0"/>
      <w:divBdr>
        <w:top w:val="none" w:sz="0" w:space="0" w:color="auto"/>
        <w:left w:val="none" w:sz="0" w:space="0" w:color="auto"/>
        <w:bottom w:val="none" w:sz="0" w:space="0" w:color="auto"/>
        <w:right w:val="none" w:sz="0" w:space="0" w:color="auto"/>
      </w:divBdr>
      <w:divsChild>
        <w:div w:id="224223192">
          <w:marLeft w:val="0"/>
          <w:marRight w:val="0"/>
          <w:marTop w:val="0"/>
          <w:marBottom w:val="0"/>
          <w:divBdr>
            <w:top w:val="none" w:sz="0" w:space="0" w:color="auto"/>
            <w:left w:val="none" w:sz="0" w:space="0" w:color="auto"/>
            <w:bottom w:val="none" w:sz="0" w:space="0" w:color="auto"/>
            <w:right w:val="none" w:sz="0" w:space="0" w:color="auto"/>
          </w:divBdr>
          <w:divsChild>
            <w:div w:id="17969493">
              <w:marLeft w:val="0"/>
              <w:marRight w:val="0"/>
              <w:marTop w:val="0"/>
              <w:marBottom w:val="0"/>
              <w:divBdr>
                <w:top w:val="none" w:sz="0" w:space="0" w:color="auto"/>
                <w:left w:val="none" w:sz="0" w:space="0" w:color="auto"/>
                <w:bottom w:val="none" w:sz="0" w:space="0" w:color="auto"/>
                <w:right w:val="none" w:sz="0" w:space="0" w:color="auto"/>
              </w:divBdr>
              <w:divsChild>
                <w:div w:id="391849169">
                  <w:marLeft w:val="0"/>
                  <w:marRight w:val="0"/>
                  <w:marTop w:val="0"/>
                  <w:marBottom w:val="0"/>
                  <w:divBdr>
                    <w:top w:val="none" w:sz="0" w:space="0" w:color="auto"/>
                    <w:left w:val="none" w:sz="0" w:space="0" w:color="auto"/>
                    <w:bottom w:val="none" w:sz="0" w:space="0" w:color="auto"/>
                    <w:right w:val="none" w:sz="0" w:space="0" w:color="auto"/>
                  </w:divBdr>
                  <w:divsChild>
                    <w:div w:id="1785922507">
                      <w:marLeft w:val="0"/>
                      <w:marRight w:val="0"/>
                      <w:marTop w:val="0"/>
                      <w:marBottom w:val="880"/>
                      <w:divBdr>
                        <w:top w:val="none" w:sz="0" w:space="0" w:color="auto"/>
                        <w:left w:val="none" w:sz="0" w:space="0" w:color="auto"/>
                        <w:bottom w:val="none" w:sz="0" w:space="0" w:color="auto"/>
                        <w:right w:val="none" w:sz="0" w:space="0" w:color="auto"/>
                      </w:divBdr>
                      <w:divsChild>
                        <w:div w:id="1858420776">
                          <w:marLeft w:val="0"/>
                          <w:marRight w:val="0"/>
                          <w:marTop w:val="0"/>
                          <w:marBottom w:val="0"/>
                          <w:divBdr>
                            <w:top w:val="none" w:sz="0" w:space="0" w:color="auto"/>
                            <w:left w:val="none" w:sz="0" w:space="0" w:color="auto"/>
                            <w:bottom w:val="none" w:sz="0" w:space="0" w:color="auto"/>
                            <w:right w:val="none" w:sz="0" w:space="0" w:color="auto"/>
                          </w:divBdr>
                          <w:divsChild>
                            <w:div w:id="1528063700">
                              <w:marLeft w:val="0"/>
                              <w:marRight w:val="0"/>
                              <w:marTop w:val="0"/>
                              <w:marBottom w:val="0"/>
                              <w:divBdr>
                                <w:top w:val="none" w:sz="0" w:space="0" w:color="auto"/>
                                <w:left w:val="none" w:sz="0" w:space="0" w:color="auto"/>
                                <w:bottom w:val="none" w:sz="0" w:space="0" w:color="auto"/>
                                <w:right w:val="none" w:sz="0" w:space="0" w:color="auto"/>
                              </w:divBdr>
                              <w:divsChild>
                                <w:div w:id="31004659">
                                  <w:marLeft w:val="0"/>
                                  <w:marRight w:val="0"/>
                                  <w:marTop w:val="0"/>
                                  <w:marBottom w:val="0"/>
                                  <w:divBdr>
                                    <w:top w:val="none" w:sz="0" w:space="0" w:color="auto"/>
                                    <w:left w:val="none" w:sz="0" w:space="0" w:color="auto"/>
                                    <w:bottom w:val="none" w:sz="0" w:space="0" w:color="auto"/>
                                    <w:right w:val="none" w:sz="0" w:space="0" w:color="auto"/>
                                  </w:divBdr>
                                </w:div>
                                <w:div w:id="1283152106">
                                  <w:marLeft w:val="0"/>
                                  <w:marRight w:val="0"/>
                                  <w:marTop w:val="0"/>
                                  <w:marBottom w:val="0"/>
                                  <w:divBdr>
                                    <w:top w:val="none" w:sz="0" w:space="0" w:color="auto"/>
                                    <w:left w:val="none" w:sz="0" w:space="0" w:color="auto"/>
                                    <w:bottom w:val="none" w:sz="0" w:space="0" w:color="auto"/>
                                    <w:right w:val="none" w:sz="0" w:space="0" w:color="auto"/>
                                  </w:divBdr>
                                </w:div>
                                <w:div w:id="641815223">
                                  <w:marLeft w:val="0"/>
                                  <w:marRight w:val="0"/>
                                  <w:marTop w:val="0"/>
                                  <w:marBottom w:val="0"/>
                                  <w:divBdr>
                                    <w:top w:val="none" w:sz="0" w:space="0" w:color="auto"/>
                                    <w:left w:val="none" w:sz="0" w:space="0" w:color="auto"/>
                                    <w:bottom w:val="none" w:sz="0" w:space="0" w:color="auto"/>
                                    <w:right w:val="none" w:sz="0" w:space="0" w:color="auto"/>
                                  </w:divBdr>
                                </w:div>
                                <w:div w:id="1606961274">
                                  <w:marLeft w:val="0"/>
                                  <w:marRight w:val="0"/>
                                  <w:marTop w:val="0"/>
                                  <w:marBottom w:val="0"/>
                                  <w:divBdr>
                                    <w:top w:val="none" w:sz="0" w:space="0" w:color="auto"/>
                                    <w:left w:val="none" w:sz="0" w:space="0" w:color="auto"/>
                                    <w:bottom w:val="none" w:sz="0" w:space="0" w:color="auto"/>
                                    <w:right w:val="none" w:sz="0" w:space="0" w:color="auto"/>
                                  </w:divBdr>
                                </w:div>
                                <w:div w:id="475688114">
                                  <w:marLeft w:val="0"/>
                                  <w:marRight w:val="0"/>
                                  <w:marTop w:val="0"/>
                                  <w:marBottom w:val="0"/>
                                  <w:divBdr>
                                    <w:top w:val="none" w:sz="0" w:space="0" w:color="auto"/>
                                    <w:left w:val="none" w:sz="0" w:space="0" w:color="auto"/>
                                    <w:bottom w:val="none" w:sz="0" w:space="0" w:color="auto"/>
                                    <w:right w:val="none" w:sz="0" w:space="0" w:color="auto"/>
                                  </w:divBdr>
                                </w:div>
                                <w:div w:id="138811989">
                                  <w:marLeft w:val="0"/>
                                  <w:marRight w:val="0"/>
                                  <w:marTop w:val="0"/>
                                  <w:marBottom w:val="0"/>
                                  <w:divBdr>
                                    <w:top w:val="none" w:sz="0" w:space="0" w:color="auto"/>
                                    <w:left w:val="none" w:sz="0" w:space="0" w:color="auto"/>
                                    <w:bottom w:val="none" w:sz="0" w:space="0" w:color="auto"/>
                                    <w:right w:val="none" w:sz="0" w:space="0" w:color="auto"/>
                                  </w:divBdr>
                                </w:div>
                                <w:div w:id="734204634">
                                  <w:marLeft w:val="0"/>
                                  <w:marRight w:val="0"/>
                                  <w:marTop w:val="0"/>
                                  <w:marBottom w:val="0"/>
                                  <w:divBdr>
                                    <w:top w:val="none" w:sz="0" w:space="0" w:color="auto"/>
                                    <w:left w:val="none" w:sz="0" w:space="0" w:color="auto"/>
                                    <w:bottom w:val="none" w:sz="0" w:space="0" w:color="auto"/>
                                    <w:right w:val="none" w:sz="0" w:space="0" w:color="auto"/>
                                  </w:divBdr>
                                </w:div>
                                <w:div w:id="80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7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lind\Desktop\Corrected%20IRB%20Internal%20Forms\600.01%20Protocol%20Template\600.01%20Template,%20Data%20collection%20sheet.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mucc-my.sharepoint.com/:i:/g/personal/rebecca_ballard_tamucc_edu/EdylZ4fQq0BOqocgu0BmS4wBIAhh98Y3Nd3Zu7_Us7JxtQ?e=7cFfTw" TargetMode="External"/><Relationship Id="rId4" Type="http://schemas.openxmlformats.org/officeDocument/2006/relationships/settings" Target="settings.xml"/><Relationship Id="rId9" Type="http://schemas.openxmlformats.org/officeDocument/2006/relationships/hyperlink" Target="https://tamucc-my.sharepoint.com/:f:/g/personal/rebecca_ballard_tamucc_edu/EhVs5fC5IVxChLvFMnLYep0BlOWpvTIGQNj6Fzyx8ffklQ?e=aO9F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18FB5-4EDA-442E-878D-75F6B361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Schulman Associates IRB</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Ballard</dc:creator>
  <cp:lastModifiedBy>Lind, Lauren</cp:lastModifiedBy>
  <cp:revision>2</cp:revision>
  <cp:lastPrinted>2018-05-30T20:05:00Z</cp:lastPrinted>
  <dcterms:created xsi:type="dcterms:W3CDTF">2020-09-30T15:00:00Z</dcterms:created>
  <dcterms:modified xsi:type="dcterms:W3CDTF">2020-09-30T15:00:00Z</dcterms:modified>
</cp:coreProperties>
</file>