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4EF7" w14:textId="77777777" w:rsidR="008E1774" w:rsidRPr="0087437E" w:rsidRDefault="008E1774" w:rsidP="0087437E">
      <w:pPr>
        <w:pStyle w:val="Default"/>
        <w:rPr>
          <w:rFonts w:asciiTheme="minorHAnsi" w:hAnsiTheme="minorHAnsi" w:cstheme="minorHAnsi"/>
        </w:rPr>
      </w:pPr>
    </w:p>
    <w:p w14:paraId="2347AAA5" w14:textId="166706DC" w:rsidR="008E1774" w:rsidRPr="0087437E" w:rsidRDefault="008E1774" w:rsidP="00401729">
      <w:pPr>
        <w:pStyle w:val="Default"/>
        <w:jc w:val="center"/>
        <w:rPr>
          <w:rFonts w:asciiTheme="minorHAnsi" w:hAnsiTheme="minorHAnsi" w:cstheme="minorHAnsi"/>
        </w:rPr>
      </w:pPr>
      <w:r w:rsidRPr="0087437E">
        <w:rPr>
          <w:rFonts w:asciiTheme="minorHAnsi" w:hAnsiTheme="minorHAnsi" w:cstheme="minorHAnsi"/>
        </w:rPr>
        <w:t>Faculty Senate</w:t>
      </w:r>
      <w:r w:rsidR="00401729">
        <w:rPr>
          <w:rFonts w:asciiTheme="minorHAnsi" w:hAnsiTheme="minorHAnsi" w:cstheme="minorHAnsi"/>
        </w:rPr>
        <w:t xml:space="preserve"> </w:t>
      </w:r>
      <w:r w:rsidRPr="0087437E">
        <w:rPr>
          <w:rFonts w:asciiTheme="minorHAnsi" w:hAnsiTheme="minorHAnsi" w:cstheme="minorHAnsi"/>
        </w:rPr>
        <w:t xml:space="preserve">Meeting </w:t>
      </w:r>
      <w:r w:rsidR="00401729">
        <w:rPr>
          <w:rFonts w:asciiTheme="minorHAnsi" w:hAnsiTheme="minorHAnsi" w:cstheme="minorHAnsi"/>
        </w:rPr>
        <w:t>Minutes</w:t>
      </w:r>
    </w:p>
    <w:p w14:paraId="689ACEB3" w14:textId="0CF3C6DF" w:rsidR="008E1774" w:rsidRPr="0087437E" w:rsidRDefault="00CB15F7" w:rsidP="0087437E">
      <w:pPr>
        <w:pStyle w:val="Default"/>
        <w:jc w:val="center"/>
        <w:rPr>
          <w:rFonts w:asciiTheme="minorHAnsi" w:hAnsiTheme="minorHAnsi" w:cstheme="minorHAnsi"/>
        </w:rPr>
      </w:pPr>
      <w:r w:rsidRPr="0087437E">
        <w:rPr>
          <w:rFonts w:asciiTheme="minorHAnsi" w:hAnsiTheme="minorHAnsi" w:cstheme="minorHAnsi"/>
        </w:rPr>
        <w:t>October 8, 2021</w:t>
      </w:r>
    </w:p>
    <w:p w14:paraId="600FAF86" w14:textId="70AC8698" w:rsidR="008E1774" w:rsidRPr="0087437E" w:rsidRDefault="008E1774" w:rsidP="0087437E">
      <w:pPr>
        <w:pStyle w:val="Default"/>
        <w:jc w:val="center"/>
        <w:rPr>
          <w:rFonts w:asciiTheme="minorHAnsi" w:hAnsiTheme="minorHAnsi" w:cstheme="minorHAnsi"/>
        </w:rPr>
      </w:pPr>
      <w:r w:rsidRPr="0087437E">
        <w:rPr>
          <w:rFonts w:asciiTheme="minorHAnsi" w:hAnsiTheme="minorHAnsi" w:cstheme="minorHAnsi"/>
        </w:rPr>
        <w:t>2:00-4:</w:t>
      </w:r>
      <w:r w:rsidR="00A37AE6">
        <w:rPr>
          <w:rFonts w:asciiTheme="minorHAnsi" w:hAnsiTheme="minorHAnsi" w:cstheme="minorHAnsi"/>
        </w:rPr>
        <w:t>1</w:t>
      </w:r>
      <w:r w:rsidRPr="0087437E">
        <w:rPr>
          <w:rFonts w:asciiTheme="minorHAnsi" w:hAnsiTheme="minorHAnsi" w:cstheme="minorHAnsi"/>
        </w:rPr>
        <w:t>0 pm</w:t>
      </w:r>
    </w:p>
    <w:p w14:paraId="4C27F2ED" w14:textId="142717EC" w:rsidR="008E1774" w:rsidRPr="0087437E" w:rsidRDefault="008E1774" w:rsidP="0087437E">
      <w:pPr>
        <w:pStyle w:val="Default"/>
        <w:jc w:val="center"/>
        <w:rPr>
          <w:rFonts w:asciiTheme="minorHAnsi" w:hAnsiTheme="minorHAnsi" w:cstheme="minorHAnsi"/>
        </w:rPr>
      </w:pPr>
      <w:r w:rsidRPr="0087437E">
        <w:rPr>
          <w:rFonts w:asciiTheme="minorHAnsi" w:hAnsiTheme="minorHAnsi" w:cstheme="minorHAnsi"/>
        </w:rPr>
        <w:t>Zoom Meeting</w:t>
      </w:r>
    </w:p>
    <w:p w14:paraId="5CBC7F57" w14:textId="77777777" w:rsidR="004504E6" w:rsidRPr="0087437E" w:rsidRDefault="004504E6" w:rsidP="003408B6">
      <w:pPr>
        <w:shd w:val="clear" w:color="auto" w:fill="FFFFFF"/>
        <w:textAlignment w:val="baseline"/>
        <w:rPr>
          <w:rFonts w:eastAsia="Times New Roman" w:cstheme="minorHAnsi"/>
          <w:color w:val="000000"/>
        </w:rPr>
      </w:pPr>
    </w:p>
    <w:p w14:paraId="35E183A5" w14:textId="77777777" w:rsidR="00923624" w:rsidRPr="0087437E" w:rsidRDefault="00923624" w:rsidP="0087437E">
      <w:pPr>
        <w:shd w:val="clear" w:color="auto" w:fill="FFFFFF"/>
        <w:jc w:val="center"/>
        <w:textAlignment w:val="baseline"/>
        <w:rPr>
          <w:rFonts w:eastAsia="Times New Roman" w:cstheme="minorHAnsi"/>
          <w:color w:val="000000"/>
        </w:rPr>
      </w:pPr>
      <w:r w:rsidRPr="0087437E">
        <w:rPr>
          <w:rFonts w:eastAsia="Times New Roman" w:cstheme="minorHAnsi"/>
          <w:color w:val="000000"/>
        </w:rPr>
        <w:t xml:space="preserve">Quote related to one of </w:t>
      </w:r>
      <w:r w:rsidRPr="0087437E">
        <w:rPr>
          <w:rFonts w:eastAsia="Times New Roman" w:cstheme="minorHAnsi"/>
          <w:color w:val="000000"/>
          <w:u w:val="single"/>
        </w:rPr>
        <w:t>The Four Agreements</w:t>
      </w:r>
      <w:r w:rsidRPr="0087437E">
        <w:rPr>
          <w:rFonts w:eastAsia="Times New Roman" w:cstheme="minorHAnsi"/>
          <w:color w:val="000000"/>
        </w:rPr>
        <w:t xml:space="preserve"> by Don Miguel Ruiz – Don’t take things personally.</w:t>
      </w:r>
    </w:p>
    <w:p w14:paraId="27842BE8" w14:textId="77777777" w:rsidR="00923624" w:rsidRPr="0087437E" w:rsidRDefault="00923624" w:rsidP="0087437E">
      <w:pPr>
        <w:shd w:val="clear" w:color="auto" w:fill="FFFFFF"/>
        <w:jc w:val="center"/>
        <w:textAlignment w:val="baseline"/>
        <w:rPr>
          <w:rFonts w:eastAsia="Times New Roman" w:cstheme="minorHAnsi"/>
          <w:i/>
          <w:iCs/>
          <w:color w:val="000000"/>
        </w:rPr>
      </w:pPr>
      <w:r w:rsidRPr="0087437E">
        <w:rPr>
          <w:rFonts w:eastAsia="Times New Roman" w:cstheme="minorHAnsi"/>
          <w:i/>
          <w:iCs/>
          <w:color w:val="000000"/>
        </w:rPr>
        <w:t xml:space="preserve">Nothing others do is because of you. </w:t>
      </w:r>
    </w:p>
    <w:p w14:paraId="547C0BE7" w14:textId="39880044" w:rsidR="00923624" w:rsidRPr="0087437E" w:rsidRDefault="00923624" w:rsidP="0087437E">
      <w:pPr>
        <w:shd w:val="clear" w:color="auto" w:fill="FFFFFF"/>
        <w:jc w:val="center"/>
        <w:textAlignment w:val="baseline"/>
        <w:rPr>
          <w:rFonts w:eastAsia="Times New Roman" w:cstheme="minorHAnsi"/>
          <w:i/>
          <w:iCs/>
          <w:color w:val="000000"/>
        </w:rPr>
      </w:pPr>
      <w:r w:rsidRPr="0087437E">
        <w:rPr>
          <w:rFonts w:eastAsia="Times New Roman" w:cstheme="minorHAnsi"/>
          <w:i/>
          <w:iCs/>
          <w:color w:val="000000"/>
        </w:rPr>
        <w:t xml:space="preserve">What others say and do is a projection of their own reality, their own dream. </w:t>
      </w:r>
    </w:p>
    <w:p w14:paraId="3ACD8264" w14:textId="77777777" w:rsidR="001E108A" w:rsidRPr="0087437E" w:rsidRDefault="001E108A" w:rsidP="0087437E">
      <w:pPr>
        <w:pStyle w:val="Default"/>
        <w:jc w:val="center"/>
        <w:rPr>
          <w:rFonts w:asciiTheme="minorHAnsi" w:hAnsiTheme="minorHAnsi" w:cstheme="minorHAnsi"/>
        </w:rPr>
      </w:pPr>
    </w:p>
    <w:p w14:paraId="54CD89C3" w14:textId="73A096ED" w:rsidR="008E1774"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Call to Order</w:t>
      </w:r>
      <w:r w:rsidR="00401729">
        <w:rPr>
          <w:rFonts w:asciiTheme="minorHAnsi" w:hAnsiTheme="minorHAnsi" w:cstheme="minorHAnsi"/>
        </w:rPr>
        <w:t>: The Speaker called the meeting to order at 2:00 pm</w:t>
      </w:r>
    </w:p>
    <w:p w14:paraId="72CB0632" w14:textId="5033E01D" w:rsidR="004F1F2C" w:rsidRDefault="004F1F2C" w:rsidP="004F1F2C">
      <w:pPr>
        <w:pStyle w:val="Default"/>
        <w:ind w:left="720"/>
        <w:rPr>
          <w:rFonts w:asciiTheme="minorHAnsi" w:hAnsiTheme="minorHAnsi" w:cstheme="minorHAnsi"/>
        </w:rPr>
      </w:pPr>
      <w:r>
        <w:rPr>
          <w:rFonts w:asciiTheme="minorHAnsi" w:hAnsiTheme="minorHAnsi" w:cstheme="minorHAnsi"/>
        </w:rPr>
        <w:t>Attendance:</w:t>
      </w:r>
    </w:p>
    <w:tbl>
      <w:tblPr>
        <w:tblStyle w:val="TableGrid"/>
        <w:tblW w:w="0" w:type="auto"/>
        <w:tblInd w:w="0" w:type="dxa"/>
        <w:tblLook w:val="04A0" w:firstRow="1" w:lastRow="0" w:firstColumn="1" w:lastColumn="0" w:noHBand="0" w:noVBand="1"/>
      </w:tblPr>
      <w:tblGrid>
        <w:gridCol w:w="2515"/>
        <w:gridCol w:w="919"/>
        <w:gridCol w:w="3520"/>
        <w:gridCol w:w="620"/>
      </w:tblGrid>
      <w:tr w:rsidR="004F1F2C" w14:paraId="49FD424B" w14:textId="77777777" w:rsidTr="00953AC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9AE2C7B" w14:textId="77777777" w:rsidR="004F1F2C" w:rsidRDefault="004F1F2C" w:rsidP="00953AC3">
            <w:r>
              <w:t>Senators</w:t>
            </w:r>
          </w:p>
        </w:tc>
        <w:tc>
          <w:tcPr>
            <w:tcW w:w="919" w:type="dxa"/>
            <w:tcBorders>
              <w:top w:val="single" w:sz="4" w:space="0" w:color="auto"/>
              <w:left w:val="single" w:sz="4" w:space="0" w:color="auto"/>
              <w:bottom w:val="single" w:sz="4" w:space="0" w:color="auto"/>
              <w:right w:val="single" w:sz="4" w:space="0" w:color="auto"/>
            </w:tcBorders>
            <w:shd w:val="clear" w:color="auto" w:fill="E7E6E6" w:themeFill="background2"/>
          </w:tcPr>
          <w:p w14:paraId="59ED5C33" w14:textId="77777777" w:rsidR="004F1F2C" w:rsidRDefault="004F1F2C" w:rsidP="00953AC3"/>
        </w:tc>
        <w:tc>
          <w:tcPr>
            <w:tcW w:w="3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F6F17D" w14:textId="77777777" w:rsidR="004F1F2C" w:rsidRDefault="004F1F2C" w:rsidP="00953AC3">
            <w:r>
              <w:t>Senators</w:t>
            </w:r>
          </w:p>
        </w:tc>
        <w:tc>
          <w:tcPr>
            <w:tcW w:w="620" w:type="dxa"/>
            <w:tcBorders>
              <w:top w:val="single" w:sz="4" w:space="0" w:color="auto"/>
              <w:left w:val="single" w:sz="4" w:space="0" w:color="auto"/>
              <w:bottom w:val="single" w:sz="4" w:space="0" w:color="auto"/>
              <w:right w:val="single" w:sz="4" w:space="0" w:color="auto"/>
            </w:tcBorders>
            <w:shd w:val="clear" w:color="auto" w:fill="E7E6E6" w:themeFill="background2"/>
          </w:tcPr>
          <w:p w14:paraId="799AFD88" w14:textId="77777777" w:rsidR="004F1F2C" w:rsidRDefault="004F1F2C" w:rsidP="00953AC3"/>
        </w:tc>
      </w:tr>
      <w:tr w:rsidR="004F1F2C" w14:paraId="46D8B276"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13E519C8" w14:textId="77777777" w:rsidR="004F1F2C" w:rsidRDefault="004F1F2C" w:rsidP="00953AC3">
            <w:r>
              <w:t>Bernhardt, Ross</w:t>
            </w:r>
          </w:p>
        </w:tc>
        <w:tc>
          <w:tcPr>
            <w:tcW w:w="919" w:type="dxa"/>
            <w:tcBorders>
              <w:top w:val="single" w:sz="4" w:space="0" w:color="auto"/>
              <w:left w:val="single" w:sz="4" w:space="0" w:color="auto"/>
              <w:bottom w:val="single" w:sz="4" w:space="0" w:color="auto"/>
              <w:right w:val="single" w:sz="4" w:space="0" w:color="auto"/>
            </w:tcBorders>
            <w:hideMark/>
          </w:tcPr>
          <w:p w14:paraId="571ABBA9"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379E3077" w14:textId="77777777" w:rsidR="004F1F2C" w:rsidRDefault="004F1F2C" w:rsidP="00953AC3">
            <w:r>
              <w:t>Johnson, Philip</w:t>
            </w:r>
          </w:p>
        </w:tc>
        <w:tc>
          <w:tcPr>
            <w:tcW w:w="620" w:type="dxa"/>
            <w:tcBorders>
              <w:top w:val="single" w:sz="4" w:space="0" w:color="auto"/>
              <w:left w:val="single" w:sz="4" w:space="0" w:color="auto"/>
              <w:bottom w:val="single" w:sz="4" w:space="0" w:color="auto"/>
              <w:right w:val="single" w:sz="4" w:space="0" w:color="auto"/>
            </w:tcBorders>
            <w:hideMark/>
          </w:tcPr>
          <w:p w14:paraId="4AB6188D" w14:textId="77777777" w:rsidR="004F1F2C" w:rsidRDefault="004F1F2C" w:rsidP="00953AC3">
            <w:r>
              <w:t>X</w:t>
            </w:r>
          </w:p>
        </w:tc>
      </w:tr>
      <w:tr w:rsidR="004F1F2C" w14:paraId="1C99DBDD"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02433F86" w14:textId="77777777" w:rsidR="004F1F2C" w:rsidRDefault="004F1F2C" w:rsidP="00953AC3">
            <w:r>
              <w:t>Bippert, Kellie</w:t>
            </w:r>
          </w:p>
        </w:tc>
        <w:tc>
          <w:tcPr>
            <w:tcW w:w="919" w:type="dxa"/>
            <w:tcBorders>
              <w:top w:val="single" w:sz="4" w:space="0" w:color="auto"/>
              <w:left w:val="single" w:sz="4" w:space="0" w:color="auto"/>
              <w:bottom w:val="single" w:sz="4" w:space="0" w:color="auto"/>
              <w:right w:val="single" w:sz="4" w:space="0" w:color="auto"/>
            </w:tcBorders>
            <w:hideMark/>
          </w:tcPr>
          <w:p w14:paraId="68E8A54F"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401AB94B" w14:textId="77777777" w:rsidR="004F1F2C" w:rsidRDefault="004F1F2C" w:rsidP="00953AC3">
            <w:r>
              <w:t>Loika, Elizabeth</w:t>
            </w:r>
          </w:p>
        </w:tc>
        <w:tc>
          <w:tcPr>
            <w:tcW w:w="620" w:type="dxa"/>
            <w:tcBorders>
              <w:top w:val="single" w:sz="4" w:space="0" w:color="auto"/>
              <w:left w:val="single" w:sz="4" w:space="0" w:color="auto"/>
              <w:bottom w:val="single" w:sz="4" w:space="0" w:color="auto"/>
              <w:right w:val="single" w:sz="4" w:space="0" w:color="auto"/>
            </w:tcBorders>
            <w:hideMark/>
          </w:tcPr>
          <w:p w14:paraId="5C434ACF" w14:textId="77777777" w:rsidR="004F1F2C" w:rsidRDefault="004F1F2C" w:rsidP="00953AC3">
            <w:r>
              <w:t>X</w:t>
            </w:r>
          </w:p>
        </w:tc>
      </w:tr>
      <w:tr w:rsidR="004F1F2C" w14:paraId="3F4493C5"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55948001" w14:textId="77777777" w:rsidR="004F1F2C" w:rsidRDefault="004F1F2C" w:rsidP="00953AC3">
            <w:r>
              <w:t>Bird, Chris</w:t>
            </w:r>
          </w:p>
        </w:tc>
        <w:tc>
          <w:tcPr>
            <w:tcW w:w="919" w:type="dxa"/>
            <w:tcBorders>
              <w:top w:val="single" w:sz="4" w:space="0" w:color="auto"/>
              <w:left w:val="single" w:sz="4" w:space="0" w:color="auto"/>
              <w:bottom w:val="single" w:sz="4" w:space="0" w:color="auto"/>
              <w:right w:val="single" w:sz="4" w:space="0" w:color="auto"/>
            </w:tcBorders>
            <w:hideMark/>
          </w:tcPr>
          <w:p w14:paraId="3CFF9495"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33F3F963" w14:textId="77777777" w:rsidR="004F1F2C" w:rsidRDefault="004F1F2C" w:rsidP="00953AC3">
            <w:r>
              <w:t>McNamara, Mark</w:t>
            </w:r>
          </w:p>
        </w:tc>
        <w:tc>
          <w:tcPr>
            <w:tcW w:w="620" w:type="dxa"/>
            <w:tcBorders>
              <w:top w:val="single" w:sz="4" w:space="0" w:color="auto"/>
              <w:left w:val="single" w:sz="4" w:space="0" w:color="auto"/>
              <w:bottom w:val="single" w:sz="4" w:space="0" w:color="auto"/>
              <w:right w:val="single" w:sz="4" w:space="0" w:color="auto"/>
            </w:tcBorders>
            <w:hideMark/>
          </w:tcPr>
          <w:p w14:paraId="31B31BF7" w14:textId="77777777" w:rsidR="004F1F2C" w:rsidRDefault="004F1F2C" w:rsidP="00953AC3">
            <w:r>
              <w:t>X</w:t>
            </w:r>
          </w:p>
        </w:tc>
      </w:tr>
      <w:tr w:rsidR="004F1F2C" w14:paraId="1FAE6E24"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44E5B985" w14:textId="77777777" w:rsidR="004F1F2C" w:rsidRDefault="004F1F2C" w:rsidP="00953AC3">
            <w:r>
              <w:t>Bonnette, Randy</w:t>
            </w:r>
          </w:p>
        </w:tc>
        <w:tc>
          <w:tcPr>
            <w:tcW w:w="919" w:type="dxa"/>
            <w:tcBorders>
              <w:top w:val="single" w:sz="4" w:space="0" w:color="auto"/>
              <w:left w:val="single" w:sz="4" w:space="0" w:color="auto"/>
              <w:bottom w:val="single" w:sz="4" w:space="0" w:color="auto"/>
              <w:right w:val="single" w:sz="4" w:space="0" w:color="auto"/>
            </w:tcBorders>
            <w:hideMark/>
          </w:tcPr>
          <w:p w14:paraId="3C0AEBB3" w14:textId="1CD44395" w:rsidR="004F1F2C" w:rsidRDefault="00A041AE" w:rsidP="00953AC3">
            <w:r>
              <w:t>0</w:t>
            </w:r>
          </w:p>
        </w:tc>
        <w:tc>
          <w:tcPr>
            <w:tcW w:w="3520" w:type="dxa"/>
            <w:tcBorders>
              <w:top w:val="single" w:sz="4" w:space="0" w:color="auto"/>
              <w:left w:val="single" w:sz="4" w:space="0" w:color="auto"/>
              <w:bottom w:val="single" w:sz="4" w:space="0" w:color="auto"/>
              <w:right w:val="single" w:sz="4" w:space="0" w:color="auto"/>
            </w:tcBorders>
            <w:hideMark/>
          </w:tcPr>
          <w:p w14:paraId="0A00F757" w14:textId="77777777" w:rsidR="004F1F2C" w:rsidRDefault="004F1F2C" w:rsidP="00953AC3">
            <w:r>
              <w:t>Metcalf, Emily</w:t>
            </w:r>
          </w:p>
        </w:tc>
        <w:tc>
          <w:tcPr>
            <w:tcW w:w="620" w:type="dxa"/>
            <w:tcBorders>
              <w:top w:val="single" w:sz="4" w:space="0" w:color="auto"/>
              <w:left w:val="single" w:sz="4" w:space="0" w:color="auto"/>
              <w:bottom w:val="single" w:sz="4" w:space="0" w:color="auto"/>
              <w:right w:val="single" w:sz="4" w:space="0" w:color="auto"/>
            </w:tcBorders>
            <w:hideMark/>
          </w:tcPr>
          <w:p w14:paraId="621D78C1" w14:textId="77777777" w:rsidR="004F1F2C" w:rsidRDefault="004F1F2C" w:rsidP="00953AC3">
            <w:r>
              <w:t>X</w:t>
            </w:r>
          </w:p>
        </w:tc>
      </w:tr>
      <w:tr w:rsidR="004F1F2C" w14:paraId="285B0BFC"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01C40F62" w14:textId="77777777" w:rsidR="004F1F2C" w:rsidRDefault="004F1F2C" w:rsidP="00953AC3">
            <w:r>
              <w:t>Britt, Sean</w:t>
            </w:r>
          </w:p>
        </w:tc>
        <w:tc>
          <w:tcPr>
            <w:tcW w:w="919" w:type="dxa"/>
            <w:tcBorders>
              <w:top w:val="single" w:sz="4" w:space="0" w:color="auto"/>
              <w:left w:val="single" w:sz="4" w:space="0" w:color="auto"/>
              <w:bottom w:val="single" w:sz="4" w:space="0" w:color="auto"/>
              <w:right w:val="single" w:sz="4" w:space="0" w:color="auto"/>
            </w:tcBorders>
            <w:hideMark/>
          </w:tcPr>
          <w:p w14:paraId="598ECDD5"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567B5D2A" w14:textId="77777777" w:rsidR="004F1F2C" w:rsidRDefault="004F1F2C" w:rsidP="00953AC3">
            <w:r>
              <w:t>Pattison, Dale</w:t>
            </w:r>
          </w:p>
        </w:tc>
        <w:tc>
          <w:tcPr>
            <w:tcW w:w="620" w:type="dxa"/>
            <w:tcBorders>
              <w:top w:val="single" w:sz="4" w:space="0" w:color="auto"/>
              <w:left w:val="single" w:sz="4" w:space="0" w:color="auto"/>
              <w:bottom w:val="single" w:sz="4" w:space="0" w:color="auto"/>
              <w:right w:val="single" w:sz="4" w:space="0" w:color="auto"/>
            </w:tcBorders>
            <w:hideMark/>
          </w:tcPr>
          <w:p w14:paraId="55B1FD9B" w14:textId="77777777" w:rsidR="004F1F2C" w:rsidRDefault="004F1F2C" w:rsidP="00953AC3">
            <w:r>
              <w:t>X</w:t>
            </w:r>
          </w:p>
        </w:tc>
      </w:tr>
      <w:tr w:rsidR="004F1F2C" w14:paraId="406BF8A9"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47E792DF" w14:textId="77777777" w:rsidR="004F1F2C" w:rsidRDefault="004F1F2C" w:rsidP="00953AC3">
            <w:r>
              <w:t>Changchit, Nikki</w:t>
            </w:r>
          </w:p>
        </w:tc>
        <w:tc>
          <w:tcPr>
            <w:tcW w:w="919" w:type="dxa"/>
            <w:tcBorders>
              <w:top w:val="single" w:sz="4" w:space="0" w:color="auto"/>
              <w:left w:val="single" w:sz="4" w:space="0" w:color="auto"/>
              <w:bottom w:val="single" w:sz="4" w:space="0" w:color="auto"/>
              <w:right w:val="single" w:sz="4" w:space="0" w:color="auto"/>
            </w:tcBorders>
            <w:hideMark/>
          </w:tcPr>
          <w:p w14:paraId="19FA4410"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3111E57E" w14:textId="77777777" w:rsidR="004F1F2C" w:rsidRDefault="004F1F2C" w:rsidP="00953AC3">
            <w:r>
              <w:t>Perez, Miguel</w:t>
            </w:r>
          </w:p>
        </w:tc>
        <w:tc>
          <w:tcPr>
            <w:tcW w:w="620" w:type="dxa"/>
            <w:tcBorders>
              <w:top w:val="single" w:sz="4" w:space="0" w:color="auto"/>
              <w:left w:val="single" w:sz="4" w:space="0" w:color="auto"/>
              <w:bottom w:val="single" w:sz="4" w:space="0" w:color="auto"/>
              <w:right w:val="single" w:sz="4" w:space="0" w:color="auto"/>
            </w:tcBorders>
            <w:hideMark/>
          </w:tcPr>
          <w:p w14:paraId="169DD7C9" w14:textId="77777777" w:rsidR="004F1F2C" w:rsidRDefault="004F1F2C" w:rsidP="00953AC3">
            <w:r>
              <w:t>X</w:t>
            </w:r>
          </w:p>
        </w:tc>
      </w:tr>
      <w:tr w:rsidR="004F1F2C" w14:paraId="1289E883"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092F3F8B" w14:textId="77777777" w:rsidR="004F1F2C" w:rsidRDefault="004F1F2C" w:rsidP="00953AC3">
            <w:r>
              <w:t>Dinkens, Shelly</w:t>
            </w:r>
          </w:p>
        </w:tc>
        <w:tc>
          <w:tcPr>
            <w:tcW w:w="919" w:type="dxa"/>
            <w:tcBorders>
              <w:top w:val="single" w:sz="4" w:space="0" w:color="auto"/>
              <w:left w:val="single" w:sz="4" w:space="0" w:color="auto"/>
              <w:bottom w:val="single" w:sz="4" w:space="0" w:color="auto"/>
              <w:right w:val="single" w:sz="4" w:space="0" w:color="auto"/>
            </w:tcBorders>
            <w:hideMark/>
          </w:tcPr>
          <w:p w14:paraId="74A56A4B"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08EBC54C" w14:textId="77777777" w:rsidR="004F1F2C" w:rsidRDefault="004F1F2C" w:rsidP="00953AC3">
            <w:r>
              <w:t>Pletcher, Bethanie</w:t>
            </w:r>
          </w:p>
        </w:tc>
        <w:tc>
          <w:tcPr>
            <w:tcW w:w="620" w:type="dxa"/>
            <w:tcBorders>
              <w:top w:val="single" w:sz="4" w:space="0" w:color="auto"/>
              <w:left w:val="single" w:sz="4" w:space="0" w:color="auto"/>
              <w:bottom w:val="single" w:sz="4" w:space="0" w:color="auto"/>
              <w:right w:val="single" w:sz="4" w:space="0" w:color="auto"/>
            </w:tcBorders>
            <w:hideMark/>
          </w:tcPr>
          <w:p w14:paraId="57FCA670" w14:textId="77777777" w:rsidR="004F1F2C" w:rsidRDefault="004F1F2C" w:rsidP="00953AC3">
            <w:r>
              <w:t>X</w:t>
            </w:r>
          </w:p>
        </w:tc>
      </w:tr>
      <w:tr w:rsidR="004F1F2C" w14:paraId="53B6CEFF"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4FA9AA8D" w14:textId="77777777" w:rsidR="004F1F2C" w:rsidRDefault="004F1F2C" w:rsidP="00953AC3">
            <w:r>
              <w:t>Edwards, Davey</w:t>
            </w:r>
          </w:p>
        </w:tc>
        <w:tc>
          <w:tcPr>
            <w:tcW w:w="919" w:type="dxa"/>
            <w:tcBorders>
              <w:top w:val="single" w:sz="4" w:space="0" w:color="auto"/>
              <w:left w:val="single" w:sz="4" w:space="0" w:color="auto"/>
              <w:bottom w:val="single" w:sz="4" w:space="0" w:color="auto"/>
              <w:right w:val="single" w:sz="4" w:space="0" w:color="auto"/>
            </w:tcBorders>
            <w:hideMark/>
          </w:tcPr>
          <w:p w14:paraId="3B00CF92" w14:textId="77777777" w:rsidR="004F1F2C" w:rsidRDefault="004F1F2C" w:rsidP="00953AC3">
            <w:r>
              <w:t>0</w:t>
            </w:r>
          </w:p>
        </w:tc>
        <w:tc>
          <w:tcPr>
            <w:tcW w:w="3520" w:type="dxa"/>
            <w:tcBorders>
              <w:top w:val="single" w:sz="4" w:space="0" w:color="auto"/>
              <w:left w:val="single" w:sz="4" w:space="0" w:color="auto"/>
              <w:bottom w:val="single" w:sz="4" w:space="0" w:color="auto"/>
              <w:right w:val="single" w:sz="4" w:space="0" w:color="auto"/>
            </w:tcBorders>
            <w:hideMark/>
          </w:tcPr>
          <w:p w14:paraId="2927E08B" w14:textId="77777777" w:rsidR="004F1F2C" w:rsidRDefault="004F1F2C" w:rsidP="00953AC3">
            <w:r>
              <w:t>Rangel, Pablo</w:t>
            </w:r>
          </w:p>
        </w:tc>
        <w:tc>
          <w:tcPr>
            <w:tcW w:w="620" w:type="dxa"/>
            <w:tcBorders>
              <w:top w:val="single" w:sz="4" w:space="0" w:color="auto"/>
              <w:left w:val="single" w:sz="4" w:space="0" w:color="auto"/>
              <w:bottom w:val="single" w:sz="4" w:space="0" w:color="auto"/>
              <w:right w:val="single" w:sz="4" w:space="0" w:color="auto"/>
            </w:tcBorders>
            <w:hideMark/>
          </w:tcPr>
          <w:p w14:paraId="79DDF96D" w14:textId="77777777" w:rsidR="004F1F2C" w:rsidRDefault="004F1F2C" w:rsidP="00953AC3">
            <w:r>
              <w:t>X</w:t>
            </w:r>
          </w:p>
        </w:tc>
      </w:tr>
      <w:tr w:rsidR="004F1F2C" w14:paraId="5BDC9ACA"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272FE4FB" w14:textId="77777777" w:rsidR="004F1F2C" w:rsidRDefault="004F1F2C" w:rsidP="00953AC3">
            <w:r>
              <w:t>Ekici, Celil</w:t>
            </w:r>
          </w:p>
        </w:tc>
        <w:tc>
          <w:tcPr>
            <w:tcW w:w="919" w:type="dxa"/>
            <w:tcBorders>
              <w:top w:val="single" w:sz="4" w:space="0" w:color="auto"/>
              <w:left w:val="single" w:sz="4" w:space="0" w:color="auto"/>
              <w:bottom w:val="single" w:sz="4" w:space="0" w:color="auto"/>
              <w:right w:val="single" w:sz="4" w:space="0" w:color="auto"/>
            </w:tcBorders>
            <w:hideMark/>
          </w:tcPr>
          <w:p w14:paraId="73702A93"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311E4EDA" w14:textId="77777777" w:rsidR="004F1F2C" w:rsidRDefault="004F1F2C" w:rsidP="00953AC3">
            <w:r>
              <w:t>Rao, Mohan</w:t>
            </w:r>
          </w:p>
        </w:tc>
        <w:tc>
          <w:tcPr>
            <w:tcW w:w="620" w:type="dxa"/>
            <w:tcBorders>
              <w:top w:val="single" w:sz="4" w:space="0" w:color="auto"/>
              <w:left w:val="single" w:sz="4" w:space="0" w:color="auto"/>
              <w:bottom w:val="single" w:sz="4" w:space="0" w:color="auto"/>
              <w:right w:val="single" w:sz="4" w:space="0" w:color="auto"/>
            </w:tcBorders>
            <w:hideMark/>
          </w:tcPr>
          <w:p w14:paraId="72C3C800" w14:textId="77777777" w:rsidR="004F1F2C" w:rsidRDefault="004F1F2C" w:rsidP="00953AC3">
            <w:r>
              <w:t>X</w:t>
            </w:r>
          </w:p>
        </w:tc>
      </w:tr>
      <w:tr w:rsidR="004F1F2C" w14:paraId="5C0114E4"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392B1BB6" w14:textId="77777777" w:rsidR="004F1F2C" w:rsidRDefault="004F1F2C" w:rsidP="00953AC3">
            <w:r>
              <w:t>Greene, Pam</w:t>
            </w:r>
          </w:p>
        </w:tc>
        <w:tc>
          <w:tcPr>
            <w:tcW w:w="919" w:type="dxa"/>
            <w:tcBorders>
              <w:top w:val="single" w:sz="4" w:space="0" w:color="auto"/>
              <w:left w:val="single" w:sz="4" w:space="0" w:color="auto"/>
              <w:bottom w:val="single" w:sz="4" w:space="0" w:color="auto"/>
              <w:right w:val="single" w:sz="4" w:space="0" w:color="auto"/>
            </w:tcBorders>
            <w:hideMark/>
          </w:tcPr>
          <w:p w14:paraId="45D2F746"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49651052" w14:textId="77777777" w:rsidR="004F1F2C" w:rsidRDefault="004F1F2C" w:rsidP="00953AC3">
            <w:r>
              <w:t>Schuchs Carr, Isla</w:t>
            </w:r>
          </w:p>
        </w:tc>
        <w:tc>
          <w:tcPr>
            <w:tcW w:w="620" w:type="dxa"/>
            <w:tcBorders>
              <w:top w:val="single" w:sz="4" w:space="0" w:color="auto"/>
              <w:left w:val="single" w:sz="4" w:space="0" w:color="auto"/>
              <w:bottom w:val="single" w:sz="4" w:space="0" w:color="auto"/>
              <w:right w:val="single" w:sz="4" w:space="0" w:color="auto"/>
            </w:tcBorders>
            <w:hideMark/>
          </w:tcPr>
          <w:p w14:paraId="452FF61A" w14:textId="77777777" w:rsidR="004F1F2C" w:rsidRDefault="004F1F2C" w:rsidP="00953AC3">
            <w:r>
              <w:t>X</w:t>
            </w:r>
          </w:p>
        </w:tc>
      </w:tr>
      <w:tr w:rsidR="004F1F2C" w14:paraId="1FC66811" w14:textId="77777777" w:rsidTr="00953AC3">
        <w:tc>
          <w:tcPr>
            <w:tcW w:w="2515" w:type="dxa"/>
            <w:tcBorders>
              <w:top w:val="single" w:sz="4" w:space="0" w:color="auto"/>
              <w:left w:val="single" w:sz="4" w:space="0" w:color="auto"/>
              <w:bottom w:val="single" w:sz="4" w:space="0" w:color="auto"/>
              <w:right w:val="single" w:sz="4" w:space="0" w:color="auto"/>
            </w:tcBorders>
            <w:hideMark/>
          </w:tcPr>
          <w:p w14:paraId="308B59AD" w14:textId="77777777" w:rsidR="004F1F2C" w:rsidRDefault="004F1F2C" w:rsidP="00953AC3">
            <w:r>
              <w:t>Hernandez, Patricia</w:t>
            </w:r>
          </w:p>
        </w:tc>
        <w:tc>
          <w:tcPr>
            <w:tcW w:w="919" w:type="dxa"/>
            <w:tcBorders>
              <w:top w:val="single" w:sz="4" w:space="0" w:color="auto"/>
              <w:left w:val="single" w:sz="4" w:space="0" w:color="auto"/>
              <w:bottom w:val="single" w:sz="4" w:space="0" w:color="auto"/>
              <w:right w:val="single" w:sz="4" w:space="0" w:color="auto"/>
            </w:tcBorders>
            <w:hideMark/>
          </w:tcPr>
          <w:p w14:paraId="6CFC1C6F"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1EDBBF52" w14:textId="77777777" w:rsidR="004F1F2C" w:rsidRDefault="004F1F2C" w:rsidP="00953AC3">
            <w:r>
              <w:t>Waheeduzzaman, Abu</w:t>
            </w:r>
          </w:p>
        </w:tc>
        <w:tc>
          <w:tcPr>
            <w:tcW w:w="620" w:type="dxa"/>
            <w:tcBorders>
              <w:top w:val="single" w:sz="4" w:space="0" w:color="auto"/>
              <w:left w:val="single" w:sz="4" w:space="0" w:color="auto"/>
              <w:bottom w:val="single" w:sz="4" w:space="0" w:color="auto"/>
              <w:right w:val="single" w:sz="4" w:space="0" w:color="auto"/>
            </w:tcBorders>
            <w:hideMark/>
          </w:tcPr>
          <w:p w14:paraId="6F475CF7" w14:textId="7DF219DB" w:rsidR="004F1F2C" w:rsidRDefault="004F1F2C" w:rsidP="00953AC3">
            <w:r>
              <w:t>X</w:t>
            </w:r>
          </w:p>
        </w:tc>
      </w:tr>
      <w:tr w:rsidR="004F1F2C" w14:paraId="210756D5" w14:textId="77777777" w:rsidTr="00953AC3">
        <w:trPr>
          <w:trHeight w:val="260"/>
        </w:trPr>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3233A" w14:textId="77777777" w:rsidR="004F1F2C" w:rsidRDefault="004F1F2C" w:rsidP="00953AC3">
            <w:r>
              <w:t>Hollenbaugh, Michelle</w:t>
            </w:r>
          </w:p>
        </w:tc>
        <w:tc>
          <w:tcPr>
            <w:tcW w:w="9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BB33C0" w14:textId="77777777" w:rsidR="004F1F2C" w:rsidRDefault="004F1F2C" w:rsidP="00953AC3">
            <w:r>
              <w:t>X</w:t>
            </w:r>
          </w:p>
        </w:tc>
        <w:tc>
          <w:tcPr>
            <w:tcW w:w="3520" w:type="dxa"/>
            <w:tcBorders>
              <w:top w:val="single" w:sz="4" w:space="0" w:color="auto"/>
              <w:left w:val="single" w:sz="4" w:space="0" w:color="auto"/>
              <w:bottom w:val="single" w:sz="4" w:space="0" w:color="auto"/>
              <w:right w:val="single" w:sz="4" w:space="0" w:color="auto"/>
            </w:tcBorders>
            <w:hideMark/>
          </w:tcPr>
          <w:p w14:paraId="74BD11C2" w14:textId="77777777" w:rsidR="004F1F2C" w:rsidRDefault="004F1F2C" w:rsidP="00953AC3">
            <w:r>
              <w:t>Zhao, Chang</w:t>
            </w:r>
          </w:p>
        </w:tc>
        <w:tc>
          <w:tcPr>
            <w:tcW w:w="620" w:type="dxa"/>
            <w:tcBorders>
              <w:top w:val="single" w:sz="4" w:space="0" w:color="auto"/>
              <w:left w:val="single" w:sz="4" w:space="0" w:color="auto"/>
              <w:bottom w:val="single" w:sz="4" w:space="0" w:color="auto"/>
              <w:right w:val="single" w:sz="4" w:space="0" w:color="auto"/>
            </w:tcBorders>
            <w:hideMark/>
          </w:tcPr>
          <w:p w14:paraId="145F247C" w14:textId="77777777" w:rsidR="004F1F2C" w:rsidRDefault="004F1F2C" w:rsidP="00953AC3">
            <w:r>
              <w:t>X</w:t>
            </w:r>
          </w:p>
        </w:tc>
      </w:tr>
    </w:tbl>
    <w:p w14:paraId="6D2CC5D3" w14:textId="4BD6DEAB" w:rsidR="004F1F2C" w:rsidRDefault="004F1F2C" w:rsidP="004F1F2C">
      <w:pPr>
        <w:pStyle w:val="Default"/>
        <w:ind w:left="720"/>
        <w:rPr>
          <w:rFonts w:asciiTheme="minorHAnsi" w:hAnsiTheme="minorHAnsi" w:cstheme="minorHAnsi"/>
        </w:rPr>
      </w:pPr>
    </w:p>
    <w:p w14:paraId="5A85A6C2" w14:textId="77777777" w:rsidR="004F1F2C" w:rsidRDefault="004F1F2C" w:rsidP="004F1F2C">
      <w:pPr>
        <w:pStyle w:val="Default"/>
        <w:ind w:left="720"/>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2337"/>
        <w:gridCol w:w="2875"/>
      </w:tblGrid>
      <w:tr w:rsidR="004F1F2C" w:rsidRPr="005B48A4" w14:paraId="185A649B" w14:textId="77777777" w:rsidTr="00953AC3">
        <w:tc>
          <w:tcPr>
            <w:tcW w:w="5212" w:type="dxa"/>
            <w:gridSpan w:val="2"/>
            <w:shd w:val="clear" w:color="auto" w:fill="D9D9D9" w:themeFill="background1" w:themeFillShade="D9"/>
          </w:tcPr>
          <w:p w14:paraId="545B4481" w14:textId="77777777" w:rsidR="004F1F2C" w:rsidRPr="005B48A4" w:rsidRDefault="004F1F2C" w:rsidP="00953AC3">
            <w:pPr>
              <w:rPr>
                <w:b/>
                <w:bCs/>
                <w:sz w:val="20"/>
                <w:szCs w:val="20"/>
              </w:rPr>
            </w:pPr>
            <w:r w:rsidRPr="005B48A4">
              <w:rPr>
                <w:b/>
                <w:bCs/>
                <w:sz w:val="20"/>
                <w:szCs w:val="20"/>
              </w:rPr>
              <w:t>Ex</w:t>
            </w:r>
            <w:r>
              <w:rPr>
                <w:b/>
                <w:bCs/>
                <w:sz w:val="20"/>
                <w:szCs w:val="20"/>
              </w:rPr>
              <w:t>-</w:t>
            </w:r>
            <w:r w:rsidRPr="005B48A4">
              <w:rPr>
                <w:b/>
                <w:bCs/>
                <w:sz w:val="20"/>
                <w:szCs w:val="20"/>
              </w:rPr>
              <w:t>Officio</w:t>
            </w:r>
          </w:p>
          <w:p w14:paraId="4C5FF582" w14:textId="77777777" w:rsidR="004F1F2C" w:rsidRPr="005B48A4" w:rsidRDefault="004F1F2C" w:rsidP="00953AC3">
            <w:r w:rsidRPr="005B48A4">
              <w:rPr>
                <w:b/>
                <w:bCs/>
                <w:sz w:val="20"/>
                <w:szCs w:val="20"/>
              </w:rPr>
              <w:t>Visitors/Guests</w:t>
            </w:r>
          </w:p>
        </w:tc>
      </w:tr>
      <w:tr w:rsidR="004F1F2C" w:rsidRPr="005B48A4" w14:paraId="1F05F945" w14:textId="77777777" w:rsidTr="00953AC3">
        <w:tc>
          <w:tcPr>
            <w:tcW w:w="2337" w:type="dxa"/>
          </w:tcPr>
          <w:p w14:paraId="5ED242C2" w14:textId="77777777" w:rsidR="004F1F2C" w:rsidRPr="00953AC3" w:rsidRDefault="004F1F2C" w:rsidP="00953AC3">
            <w:pPr>
              <w:spacing w:line="276" w:lineRule="auto"/>
            </w:pPr>
            <w:r w:rsidRPr="00953AC3">
              <w:t>Clarinda Phillips</w:t>
            </w:r>
          </w:p>
        </w:tc>
        <w:tc>
          <w:tcPr>
            <w:tcW w:w="2875" w:type="dxa"/>
          </w:tcPr>
          <w:p w14:paraId="4357EC03" w14:textId="19F7A8F9" w:rsidR="004F1F2C" w:rsidRPr="00953AC3" w:rsidRDefault="00953AC3" w:rsidP="00953AC3">
            <w:r w:rsidRPr="00953AC3">
              <w:t>Amy Aldridge-Sanford</w:t>
            </w:r>
          </w:p>
        </w:tc>
      </w:tr>
      <w:tr w:rsidR="004F1F2C" w:rsidRPr="005B48A4" w14:paraId="7B21DDDE" w14:textId="77777777" w:rsidTr="00953AC3">
        <w:tc>
          <w:tcPr>
            <w:tcW w:w="2337" w:type="dxa"/>
          </w:tcPr>
          <w:p w14:paraId="43389F29" w14:textId="77777777" w:rsidR="004F1F2C" w:rsidRPr="00953AC3" w:rsidRDefault="004F1F2C" w:rsidP="00953AC3">
            <w:pPr>
              <w:spacing w:line="276" w:lineRule="auto"/>
            </w:pPr>
            <w:r w:rsidRPr="00953AC3">
              <w:t>Andy Piker</w:t>
            </w:r>
          </w:p>
        </w:tc>
        <w:tc>
          <w:tcPr>
            <w:tcW w:w="2875" w:type="dxa"/>
          </w:tcPr>
          <w:p w14:paraId="6E3ED297" w14:textId="77777777" w:rsidR="004F1F2C" w:rsidRPr="00953AC3" w:rsidRDefault="004F1F2C" w:rsidP="00953AC3">
            <w:r w:rsidRPr="00953AC3">
              <w:t>Ed Evans</w:t>
            </w:r>
          </w:p>
        </w:tc>
      </w:tr>
      <w:tr w:rsidR="004F1F2C" w:rsidRPr="005B48A4" w14:paraId="58A9B0F7" w14:textId="77777777" w:rsidTr="00953AC3">
        <w:tc>
          <w:tcPr>
            <w:tcW w:w="2337" w:type="dxa"/>
          </w:tcPr>
          <w:p w14:paraId="5D4986F5" w14:textId="77777777" w:rsidR="004F1F2C" w:rsidRPr="001958EC" w:rsidRDefault="004F1F2C" w:rsidP="00953AC3">
            <w:pPr>
              <w:spacing w:line="276" w:lineRule="auto"/>
            </w:pPr>
            <w:r w:rsidRPr="001958EC">
              <w:t>Brenton Day</w:t>
            </w:r>
          </w:p>
        </w:tc>
        <w:tc>
          <w:tcPr>
            <w:tcW w:w="2875" w:type="dxa"/>
          </w:tcPr>
          <w:p w14:paraId="68CB41D7" w14:textId="77777777" w:rsidR="004F1F2C" w:rsidRPr="005B48A4" w:rsidRDefault="004F1F2C" w:rsidP="00953AC3">
            <w:pPr>
              <w:rPr>
                <w:sz w:val="20"/>
                <w:szCs w:val="20"/>
              </w:rPr>
            </w:pPr>
            <w:r>
              <w:t>Kevin Houlihan</w:t>
            </w:r>
          </w:p>
        </w:tc>
      </w:tr>
      <w:tr w:rsidR="00953AC3" w:rsidRPr="005B48A4" w14:paraId="72DECAB0" w14:textId="77777777" w:rsidTr="00953AC3">
        <w:tc>
          <w:tcPr>
            <w:tcW w:w="2337" w:type="dxa"/>
          </w:tcPr>
          <w:p w14:paraId="50D4F105" w14:textId="2FE927C6" w:rsidR="00953AC3" w:rsidRPr="001958EC" w:rsidRDefault="00953AC3" w:rsidP="00953AC3">
            <w:pPr>
              <w:spacing w:line="276" w:lineRule="auto"/>
            </w:pPr>
            <w:r>
              <w:t xml:space="preserve">Toni </w:t>
            </w:r>
            <w:proofErr w:type="spellStart"/>
            <w:r>
              <w:t>Nerren</w:t>
            </w:r>
            <w:proofErr w:type="spellEnd"/>
          </w:p>
        </w:tc>
        <w:tc>
          <w:tcPr>
            <w:tcW w:w="2875" w:type="dxa"/>
          </w:tcPr>
          <w:p w14:paraId="142F3A5D" w14:textId="69BEE598" w:rsidR="00953AC3" w:rsidRDefault="00953AC3" w:rsidP="00953AC3">
            <w:r>
              <w:t>Karen McCaleb</w:t>
            </w:r>
          </w:p>
        </w:tc>
      </w:tr>
    </w:tbl>
    <w:p w14:paraId="0D29268F" w14:textId="77777777" w:rsidR="004F1F2C" w:rsidRPr="0087437E" w:rsidRDefault="004F1F2C" w:rsidP="004F1F2C">
      <w:pPr>
        <w:pStyle w:val="Default"/>
        <w:ind w:left="720"/>
        <w:rPr>
          <w:rFonts w:asciiTheme="minorHAnsi" w:hAnsiTheme="minorHAnsi" w:cstheme="minorHAnsi"/>
        </w:rPr>
      </w:pPr>
    </w:p>
    <w:p w14:paraId="6C2ACEC3" w14:textId="7AE044DD" w:rsidR="008E1774" w:rsidRPr="0087437E"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Approval of Agenda</w:t>
      </w:r>
      <w:r w:rsidR="00D023C1">
        <w:rPr>
          <w:rFonts w:asciiTheme="minorHAnsi" w:hAnsiTheme="minorHAnsi" w:cstheme="minorHAnsi"/>
        </w:rPr>
        <w:t xml:space="preserve">: Senator Ekici made a motion to approve the agenda, the motion was seconded by Senator Pattison. There was no discussion, the motion passed. </w:t>
      </w:r>
    </w:p>
    <w:p w14:paraId="508B0951" w14:textId="39AB60AA" w:rsidR="008E1774"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 xml:space="preserve">Approval of </w:t>
      </w:r>
      <w:r w:rsidR="00CB15F7" w:rsidRPr="0087437E">
        <w:rPr>
          <w:rFonts w:asciiTheme="minorHAnsi" w:hAnsiTheme="minorHAnsi" w:cstheme="minorHAnsi"/>
        </w:rPr>
        <w:t>September 10 meeting</w:t>
      </w:r>
      <w:r w:rsidRPr="0087437E">
        <w:rPr>
          <w:rFonts w:asciiTheme="minorHAnsi" w:hAnsiTheme="minorHAnsi" w:cstheme="minorHAnsi"/>
        </w:rPr>
        <w:t xml:space="preserve"> minutes</w:t>
      </w:r>
      <w:r w:rsidR="00D023C1">
        <w:rPr>
          <w:rFonts w:asciiTheme="minorHAnsi" w:hAnsiTheme="minorHAnsi" w:cstheme="minorHAnsi"/>
        </w:rPr>
        <w:t>: Senator Johnson made a motion to approve the minutes from September 10 with a correction to attendance. Senator Hernandez seconded the motion. The motion passed.</w:t>
      </w:r>
    </w:p>
    <w:p w14:paraId="1E29FE24" w14:textId="00B7E2FD" w:rsidR="003408B6" w:rsidRDefault="003408B6" w:rsidP="0087437E">
      <w:pPr>
        <w:pStyle w:val="Default"/>
        <w:numPr>
          <w:ilvl w:val="0"/>
          <w:numId w:val="3"/>
        </w:numPr>
        <w:rPr>
          <w:rFonts w:asciiTheme="minorHAnsi" w:hAnsiTheme="minorHAnsi" w:cstheme="minorHAnsi"/>
        </w:rPr>
      </w:pPr>
      <w:r>
        <w:rPr>
          <w:rFonts w:asciiTheme="minorHAnsi" w:hAnsiTheme="minorHAnsi" w:cstheme="minorHAnsi"/>
        </w:rPr>
        <w:t>Reminder</w:t>
      </w:r>
      <w:r w:rsidR="00D023C1">
        <w:rPr>
          <w:rFonts w:asciiTheme="minorHAnsi" w:hAnsiTheme="minorHAnsi" w:cstheme="minorHAnsi"/>
        </w:rPr>
        <w:t xml:space="preserve"> from the Speaker:</w:t>
      </w:r>
    </w:p>
    <w:p w14:paraId="226C52B3" w14:textId="7AAF4C1C" w:rsidR="003408B6" w:rsidRDefault="003408B6" w:rsidP="003408B6">
      <w:pPr>
        <w:pStyle w:val="Default"/>
        <w:numPr>
          <w:ilvl w:val="1"/>
          <w:numId w:val="3"/>
        </w:numPr>
        <w:rPr>
          <w:rFonts w:asciiTheme="minorHAnsi" w:hAnsiTheme="minorHAnsi" w:cstheme="minorHAnsi"/>
        </w:rPr>
      </w:pPr>
      <w:r>
        <w:rPr>
          <w:rFonts w:asciiTheme="minorHAnsi" w:hAnsiTheme="minorHAnsi" w:cstheme="minorHAnsi"/>
        </w:rPr>
        <w:t xml:space="preserve">Please use raise your hand function in Zoom to address the Senate. </w:t>
      </w:r>
    </w:p>
    <w:p w14:paraId="05CC980C" w14:textId="3D432912" w:rsidR="003408B6" w:rsidRDefault="003408B6" w:rsidP="003408B6">
      <w:pPr>
        <w:pStyle w:val="Default"/>
        <w:numPr>
          <w:ilvl w:val="1"/>
          <w:numId w:val="3"/>
        </w:numPr>
        <w:rPr>
          <w:rFonts w:asciiTheme="minorHAnsi" w:hAnsiTheme="minorHAnsi" w:cstheme="minorHAnsi"/>
        </w:rPr>
      </w:pPr>
      <w:r>
        <w:rPr>
          <w:rFonts w:asciiTheme="minorHAnsi" w:hAnsiTheme="minorHAnsi" w:cstheme="minorHAnsi"/>
        </w:rPr>
        <w:t>You must be acknowledged by the Speaker (or Deputy Speaker) to speak.</w:t>
      </w:r>
    </w:p>
    <w:p w14:paraId="548B6D7B" w14:textId="4FFF45CB" w:rsidR="003408B6" w:rsidRDefault="00D023C1" w:rsidP="003408B6">
      <w:pPr>
        <w:pStyle w:val="Default"/>
        <w:numPr>
          <w:ilvl w:val="1"/>
          <w:numId w:val="3"/>
        </w:numPr>
        <w:rPr>
          <w:rFonts w:asciiTheme="minorHAnsi" w:hAnsiTheme="minorHAnsi" w:cstheme="minorHAnsi"/>
        </w:rPr>
      </w:pPr>
      <w:r>
        <w:rPr>
          <w:rFonts w:asciiTheme="minorHAnsi" w:hAnsiTheme="minorHAnsi" w:cstheme="minorHAnsi"/>
        </w:rPr>
        <w:t xml:space="preserve">Three </w:t>
      </w:r>
      <w:r w:rsidR="003408B6">
        <w:rPr>
          <w:rFonts w:asciiTheme="minorHAnsi" w:hAnsiTheme="minorHAnsi" w:cstheme="minorHAnsi"/>
        </w:rPr>
        <w:t>minute</w:t>
      </w:r>
      <w:r>
        <w:rPr>
          <w:rFonts w:asciiTheme="minorHAnsi" w:hAnsiTheme="minorHAnsi" w:cstheme="minorHAnsi"/>
        </w:rPr>
        <w:t>s is the maximum time allowed until others have had an opportunity to speak.</w:t>
      </w:r>
    </w:p>
    <w:p w14:paraId="1D81ECCF" w14:textId="69EB971F" w:rsidR="003408B6" w:rsidRDefault="003408B6" w:rsidP="003408B6">
      <w:pPr>
        <w:pStyle w:val="Default"/>
        <w:numPr>
          <w:ilvl w:val="1"/>
          <w:numId w:val="3"/>
        </w:numPr>
        <w:rPr>
          <w:rFonts w:asciiTheme="minorHAnsi" w:hAnsiTheme="minorHAnsi" w:cstheme="minorHAnsi"/>
        </w:rPr>
      </w:pPr>
      <w:r>
        <w:rPr>
          <w:rFonts w:asciiTheme="minorHAnsi" w:hAnsiTheme="minorHAnsi" w:cstheme="minorHAnsi"/>
        </w:rPr>
        <w:t>You must wait until others have addressed the same topic before you speak a second time.</w:t>
      </w:r>
    </w:p>
    <w:p w14:paraId="0E116CB0" w14:textId="4E357CC6" w:rsidR="003408B6" w:rsidRPr="0087437E" w:rsidRDefault="00D023C1" w:rsidP="003408B6">
      <w:pPr>
        <w:pStyle w:val="Default"/>
        <w:numPr>
          <w:ilvl w:val="1"/>
          <w:numId w:val="3"/>
        </w:numPr>
        <w:rPr>
          <w:rFonts w:asciiTheme="minorHAnsi" w:hAnsiTheme="minorHAnsi" w:cstheme="minorHAnsi"/>
        </w:rPr>
      </w:pPr>
      <w:r>
        <w:rPr>
          <w:rFonts w:asciiTheme="minorHAnsi" w:hAnsiTheme="minorHAnsi" w:cstheme="minorHAnsi"/>
        </w:rPr>
        <w:lastRenderedPageBreak/>
        <w:t>The Speaker expressed appreciation to all in advance for using the rules</w:t>
      </w:r>
      <w:r w:rsidR="003408B6">
        <w:rPr>
          <w:rFonts w:asciiTheme="minorHAnsi" w:hAnsiTheme="minorHAnsi" w:cstheme="minorHAnsi"/>
        </w:rPr>
        <w:t xml:space="preserve"> to make for a productive and efficient meeting</w:t>
      </w:r>
      <w:r>
        <w:rPr>
          <w:rFonts w:asciiTheme="minorHAnsi" w:hAnsiTheme="minorHAnsi" w:cstheme="minorHAnsi"/>
        </w:rPr>
        <w:t>.</w:t>
      </w:r>
    </w:p>
    <w:p w14:paraId="5E792D68" w14:textId="3218C1E9" w:rsidR="008E1774" w:rsidRPr="0087437E"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Guest Speaker</w:t>
      </w:r>
      <w:r w:rsidR="00D023C1">
        <w:rPr>
          <w:rFonts w:asciiTheme="minorHAnsi" w:hAnsiTheme="minorHAnsi" w:cstheme="minorHAnsi"/>
        </w:rPr>
        <w:t>s</w:t>
      </w:r>
    </w:p>
    <w:p w14:paraId="3436501F" w14:textId="6367C29D" w:rsidR="008E1774" w:rsidRDefault="00CB15F7" w:rsidP="0087437E">
      <w:pPr>
        <w:pStyle w:val="Default"/>
        <w:numPr>
          <w:ilvl w:val="1"/>
          <w:numId w:val="3"/>
        </w:numPr>
        <w:rPr>
          <w:rFonts w:asciiTheme="minorHAnsi" w:hAnsiTheme="minorHAnsi" w:cstheme="minorHAnsi"/>
        </w:rPr>
      </w:pPr>
      <w:r w:rsidRPr="0087437E">
        <w:rPr>
          <w:rFonts w:asciiTheme="minorHAnsi" w:hAnsiTheme="minorHAnsi" w:cstheme="minorHAnsi"/>
        </w:rPr>
        <w:t xml:space="preserve">Toni </w:t>
      </w:r>
      <w:proofErr w:type="spellStart"/>
      <w:r w:rsidRPr="0087437E">
        <w:rPr>
          <w:rFonts w:asciiTheme="minorHAnsi" w:hAnsiTheme="minorHAnsi" w:cstheme="minorHAnsi"/>
        </w:rPr>
        <w:t>Nerren</w:t>
      </w:r>
      <w:proofErr w:type="spellEnd"/>
      <w:r w:rsidR="00D023C1">
        <w:rPr>
          <w:rFonts w:asciiTheme="minorHAnsi" w:hAnsiTheme="minorHAnsi" w:cstheme="minorHAnsi"/>
        </w:rPr>
        <w:t xml:space="preserve"> from Human Resources</w:t>
      </w:r>
      <w:r w:rsidRPr="0087437E">
        <w:rPr>
          <w:rFonts w:asciiTheme="minorHAnsi" w:hAnsiTheme="minorHAnsi" w:cstheme="minorHAnsi"/>
        </w:rPr>
        <w:t>: Dual Career Partner Program</w:t>
      </w:r>
    </w:p>
    <w:p w14:paraId="1EA1E7FD" w14:textId="15BF0EAA" w:rsidR="00D023C1" w:rsidRDefault="00D023C1" w:rsidP="00D023C1">
      <w:pPr>
        <w:pStyle w:val="Default"/>
        <w:numPr>
          <w:ilvl w:val="2"/>
          <w:numId w:val="3"/>
        </w:numPr>
        <w:rPr>
          <w:rFonts w:asciiTheme="minorHAnsi" w:hAnsiTheme="minorHAnsi" w:cstheme="minorHAnsi"/>
        </w:rPr>
      </w:pPr>
      <w:r>
        <w:rPr>
          <w:rFonts w:asciiTheme="minorHAnsi" w:hAnsiTheme="minorHAnsi" w:cstheme="minorHAnsi"/>
        </w:rPr>
        <w:t xml:space="preserve">A brief history was provided along with the need for the program. TAMUCC does not want to risk </w:t>
      </w:r>
      <w:r w:rsidR="00AC65D4">
        <w:rPr>
          <w:rFonts w:asciiTheme="minorHAnsi" w:hAnsiTheme="minorHAnsi" w:cstheme="minorHAnsi"/>
        </w:rPr>
        <w:t>losing</w:t>
      </w:r>
      <w:r>
        <w:rPr>
          <w:rFonts w:asciiTheme="minorHAnsi" w:hAnsiTheme="minorHAnsi" w:cstheme="minorHAnsi"/>
        </w:rPr>
        <w:t xml:space="preserve"> </w:t>
      </w:r>
      <w:r w:rsidR="00AC65D4">
        <w:rPr>
          <w:rFonts w:asciiTheme="minorHAnsi" w:hAnsiTheme="minorHAnsi" w:cstheme="minorHAnsi"/>
        </w:rPr>
        <w:t xml:space="preserve">qualified </w:t>
      </w:r>
      <w:r>
        <w:rPr>
          <w:rFonts w:asciiTheme="minorHAnsi" w:hAnsiTheme="minorHAnsi" w:cstheme="minorHAnsi"/>
        </w:rPr>
        <w:t xml:space="preserve">faculty and/or staff </w:t>
      </w:r>
      <w:r w:rsidR="00AC65D4">
        <w:rPr>
          <w:rFonts w:asciiTheme="minorHAnsi" w:hAnsiTheme="minorHAnsi" w:cstheme="minorHAnsi"/>
        </w:rPr>
        <w:t xml:space="preserve">if a partner/spouse is unable to find employment. </w:t>
      </w:r>
    </w:p>
    <w:p w14:paraId="5DA2433B" w14:textId="6AA84939" w:rsidR="00AC65D4" w:rsidRDefault="00AC65D4" w:rsidP="00D023C1">
      <w:pPr>
        <w:pStyle w:val="Default"/>
        <w:numPr>
          <w:ilvl w:val="2"/>
          <w:numId w:val="3"/>
        </w:numPr>
        <w:rPr>
          <w:rFonts w:asciiTheme="minorHAnsi" w:hAnsiTheme="minorHAnsi" w:cstheme="minorHAnsi"/>
        </w:rPr>
      </w:pPr>
      <w:r>
        <w:rPr>
          <w:rFonts w:asciiTheme="minorHAnsi" w:hAnsiTheme="minorHAnsi" w:cstheme="minorHAnsi"/>
        </w:rPr>
        <w:t xml:space="preserve">The process was explained. </w:t>
      </w:r>
    </w:p>
    <w:p w14:paraId="6AFC3805" w14:textId="7C1462A7" w:rsidR="00AC65D4" w:rsidRDefault="00AC65D4" w:rsidP="00D023C1">
      <w:pPr>
        <w:pStyle w:val="Default"/>
        <w:numPr>
          <w:ilvl w:val="2"/>
          <w:numId w:val="3"/>
        </w:numPr>
        <w:rPr>
          <w:rFonts w:asciiTheme="minorHAnsi" w:hAnsiTheme="minorHAnsi" w:cstheme="minorHAnsi"/>
        </w:rPr>
      </w:pPr>
      <w:r>
        <w:rPr>
          <w:rFonts w:asciiTheme="minorHAnsi" w:hAnsiTheme="minorHAnsi" w:cstheme="minorHAnsi"/>
        </w:rPr>
        <w:t>This is not limited to newly hired faculty/staff.</w:t>
      </w:r>
    </w:p>
    <w:p w14:paraId="3519993B" w14:textId="23D19DA8" w:rsidR="00AC65D4" w:rsidRDefault="00AC65D4" w:rsidP="00D023C1">
      <w:pPr>
        <w:pStyle w:val="Default"/>
        <w:numPr>
          <w:ilvl w:val="2"/>
          <w:numId w:val="3"/>
        </w:numPr>
        <w:rPr>
          <w:rFonts w:asciiTheme="minorHAnsi" w:hAnsiTheme="minorHAnsi" w:cstheme="minorHAnsi"/>
        </w:rPr>
      </w:pPr>
      <w:r>
        <w:rPr>
          <w:rFonts w:asciiTheme="minorHAnsi" w:hAnsiTheme="minorHAnsi" w:cstheme="minorHAnsi"/>
        </w:rPr>
        <w:t xml:space="preserve">Questions were addressed by Ms. </w:t>
      </w:r>
      <w:proofErr w:type="spellStart"/>
      <w:r>
        <w:rPr>
          <w:rFonts w:asciiTheme="minorHAnsi" w:hAnsiTheme="minorHAnsi" w:cstheme="minorHAnsi"/>
        </w:rPr>
        <w:t>Nerren</w:t>
      </w:r>
      <w:proofErr w:type="spellEnd"/>
      <w:r>
        <w:rPr>
          <w:rFonts w:asciiTheme="minorHAnsi" w:hAnsiTheme="minorHAnsi" w:cstheme="minorHAnsi"/>
        </w:rPr>
        <w:t xml:space="preserve">. </w:t>
      </w:r>
    </w:p>
    <w:p w14:paraId="3B9A0767" w14:textId="74260AC7" w:rsidR="00AC65D4" w:rsidRPr="0087437E" w:rsidRDefault="00AC65D4" w:rsidP="00D023C1">
      <w:pPr>
        <w:pStyle w:val="Default"/>
        <w:numPr>
          <w:ilvl w:val="2"/>
          <w:numId w:val="3"/>
        </w:numPr>
        <w:rPr>
          <w:rFonts w:asciiTheme="minorHAnsi" w:hAnsiTheme="minorHAnsi" w:cstheme="minorHAnsi"/>
        </w:rPr>
      </w:pPr>
      <w:r>
        <w:rPr>
          <w:rFonts w:asciiTheme="minorHAnsi" w:hAnsiTheme="minorHAnsi" w:cstheme="minorHAnsi"/>
        </w:rPr>
        <w:t xml:space="preserve">One related topic had to do with tuition assistance for partners/spouses/and children of faculty and/or staff. Ms. </w:t>
      </w:r>
      <w:proofErr w:type="spellStart"/>
      <w:r>
        <w:rPr>
          <w:rFonts w:asciiTheme="minorHAnsi" w:hAnsiTheme="minorHAnsi" w:cstheme="minorHAnsi"/>
        </w:rPr>
        <w:t>Nerren</w:t>
      </w:r>
      <w:proofErr w:type="spellEnd"/>
      <w:r>
        <w:rPr>
          <w:rFonts w:asciiTheme="minorHAnsi" w:hAnsiTheme="minorHAnsi" w:cstheme="minorHAnsi"/>
        </w:rPr>
        <w:t xml:space="preserve"> acknowledged.</w:t>
      </w:r>
    </w:p>
    <w:p w14:paraId="2CEA0BCC" w14:textId="72785AB8" w:rsidR="00923624" w:rsidRDefault="00923624" w:rsidP="0087437E">
      <w:pPr>
        <w:pStyle w:val="Default"/>
        <w:numPr>
          <w:ilvl w:val="1"/>
          <w:numId w:val="3"/>
        </w:numPr>
        <w:rPr>
          <w:rFonts w:asciiTheme="minorHAnsi" w:hAnsiTheme="minorHAnsi" w:cstheme="minorHAnsi"/>
        </w:rPr>
      </w:pPr>
      <w:r w:rsidRPr="0087437E">
        <w:rPr>
          <w:rFonts w:asciiTheme="minorHAnsi" w:hAnsiTheme="minorHAnsi" w:cstheme="minorHAnsi"/>
        </w:rPr>
        <w:t>Karen McCaleb, Dean of College of Graduate Studies: CGS Updates</w:t>
      </w:r>
    </w:p>
    <w:p w14:paraId="0E3D2A60" w14:textId="5A77CA65" w:rsidR="00AC65D4" w:rsidRDefault="00AC65D4" w:rsidP="00AC65D4">
      <w:pPr>
        <w:pStyle w:val="Default"/>
        <w:numPr>
          <w:ilvl w:val="2"/>
          <w:numId w:val="3"/>
        </w:numPr>
        <w:rPr>
          <w:rFonts w:asciiTheme="minorHAnsi" w:hAnsiTheme="minorHAnsi" w:cstheme="minorHAnsi"/>
        </w:rPr>
      </w:pPr>
      <w:r>
        <w:rPr>
          <w:rFonts w:asciiTheme="minorHAnsi" w:hAnsiTheme="minorHAnsi" w:cstheme="minorHAnsi"/>
        </w:rPr>
        <w:t xml:space="preserve">Dean McCaleb addressed </w:t>
      </w:r>
      <w:proofErr w:type="gramStart"/>
      <w:r>
        <w:rPr>
          <w:rFonts w:asciiTheme="minorHAnsi" w:hAnsiTheme="minorHAnsi" w:cstheme="minorHAnsi"/>
        </w:rPr>
        <w:t>a number of</w:t>
      </w:r>
      <w:proofErr w:type="gramEnd"/>
      <w:r>
        <w:rPr>
          <w:rFonts w:asciiTheme="minorHAnsi" w:hAnsiTheme="minorHAnsi" w:cstheme="minorHAnsi"/>
        </w:rPr>
        <w:t xml:space="preserve"> topics including orientation of new students, enhancement to graduate </w:t>
      </w:r>
      <w:r w:rsidR="000E1F4F">
        <w:rPr>
          <w:rFonts w:asciiTheme="minorHAnsi" w:hAnsiTheme="minorHAnsi" w:cstheme="minorHAnsi"/>
        </w:rPr>
        <w:t>students</w:t>
      </w:r>
      <w:r>
        <w:rPr>
          <w:rFonts w:asciiTheme="minorHAnsi" w:hAnsiTheme="minorHAnsi" w:cstheme="minorHAnsi"/>
        </w:rPr>
        <w:t xml:space="preserve"> identify, and fostering connections for stronger relationships with graduate students. </w:t>
      </w:r>
    </w:p>
    <w:p w14:paraId="4C1B4EB1" w14:textId="4F54D122" w:rsidR="00AC65D4" w:rsidRDefault="00AC65D4" w:rsidP="00AC65D4">
      <w:pPr>
        <w:pStyle w:val="Default"/>
        <w:numPr>
          <w:ilvl w:val="2"/>
          <w:numId w:val="3"/>
        </w:numPr>
        <w:rPr>
          <w:rFonts w:asciiTheme="minorHAnsi" w:hAnsiTheme="minorHAnsi" w:cstheme="minorHAnsi"/>
        </w:rPr>
      </w:pPr>
      <w:r>
        <w:rPr>
          <w:rFonts w:asciiTheme="minorHAnsi" w:hAnsiTheme="minorHAnsi" w:cstheme="minorHAnsi"/>
        </w:rPr>
        <w:t xml:space="preserve">Graduate enrollment numbers from fall 2019, fall 2020, and fall 2021 was provided. </w:t>
      </w:r>
    </w:p>
    <w:p w14:paraId="03E7F60C" w14:textId="152523F6" w:rsidR="00AC65D4" w:rsidRDefault="00AC65D4" w:rsidP="00AC65D4">
      <w:pPr>
        <w:pStyle w:val="Default"/>
        <w:numPr>
          <w:ilvl w:val="2"/>
          <w:numId w:val="3"/>
        </w:numPr>
        <w:rPr>
          <w:rFonts w:asciiTheme="minorHAnsi" w:hAnsiTheme="minorHAnsi" w:cstheme="minorHAnsi"/>
        </w:rPr>
      </w:pPr>
      <w:r>
        <w:rPr>
          <w:rFonts w:asciiTheme="minorHAnsi" w:hAnsiTheme="minorHAnsi" w:cstheme="minorHAnsi"/>
        </w:rPr>
        <w:t>Scholarship Achievement in Graduate Education (SAGE) along with other opportunities such as assistantships and fellowships were mentioned.</w:t>
      </w:r>
    </w:p>
    <w:p w14:paraId="4CE14D3D" w14:textId="79A51041" w:rsidR="00AC65D4" w:rsidRPr="0087437E" w:rsidRDefault="00AC65D4" w:rsidP="00AC65D4">
      <w:pPr>
        <w:pStyle w:val="Default"/>
        <w:numPr>
          <w:ilvl w:val="2"/>
          <w:numId w:val="3"/>
        </w:numPr>
        <w:rPr>
          <w:rFonts w:asciiTheme="minorHAnsi" w:hAnsiTheme="minorHAnsi" w:cstheme="minorHAnsi"/>
        </w:rPr>
      </w:pPr>
      <w:r>
        <w:rPr>
          <w:rFonts w:asciiTheme="minorHAnsi" w:hAnsiTheme="minorHAnsi" w:cstheme="minorHAnsi"/>
        </w:rPr>
        <w:t>Current Initiatives</w:t>
      </w:r>
      <w:r w:rsidR="006B6395">
        <w:rPr>
          <w:rFonts w:asciiTheme="minorHAnsi" w:hAnsiTheme="minorHAnsi" w:cstheme="minorHAnsi"/>
        </w:rPr>
        <w:t>:</w:t>
      </w:r>
      <w:r>
        <w:rPr>
          <w:rFonts w:asciiTheme="minorHAnsi" w:hAnsiTheme="minorHAnsi" w:cstheme="minorHAnsi"/>
        </w:rPr>
        <w:t xml:space="preserve"> Graduate Faculty Representative</w:t>
      </w:r>
      <w:r w:rsidR="006B6395">
        <w:rPr>
          <w:rFonts w:asciiTheme="minorHAnsi" w:hAnsiTheme="minorHAnsi" w:cstheme="minorHAnsi"/>
        </w:rPr>
        <w:t xml:space="preserve"> (GFR)</w:t>
      </w:r>
      <w:r>
        <w:rPr>
          <w:rFonts w:asciiTheme="minorHAnsi" w:hAnsiTheme="minorHAnsi" w:cstheme="minorHAnsi"/>
        </w:rPr>
        <w:t xml:space="preserve"> </w:t>
      </w:r>
      <w:r w:rsidR="006B6395">
        <w:rPr>
          <w:rFonts w:asciiTheme="minorHAnsi" w:hAnsiTheme="minorHAnsi" w:cstheme="minorHAnsi"/>
        </w:rPr>
        <w:t>t</w:t>
      </w:r>
      <w:r>
        <w:rPr>
          <w:rFonts w:asciiTheme="minorHAnsi" w:hAnsiTheme="minorHAnsi" w:cstheme="minorHAnsi"/>
        </w:rPr>
        <w:t>rainings,</w:t>
      </w:r>
      <w:r w:rsidR="006B6395">
        <w:rPr>
          <w:rFonts w:asciiTheme="minorHAnsi" w:hAnsiTheme="minorHAnsi" w:cstheme="minorHAnsi"/>
        </w:rPr>
        <w:t xml:space="preserve"> </w:t>
      </w:r>
      <w:r>
        <w:rPr>
          <w:rFonts w:asciiTheme="minorHAnsi" w:hAnsiTheme="minorHAnsi" w:cstheme="minorHAnsi"/>
        </w:rPr>
        <w:t>development of the Center for Integration of Research Teaching, and Learning (CIRTL)</w:t>
      </w:r>
      <w:r w:rsidR="006B6395">
        <w:rPr>
          <w:rFonts w:asciiTheme="minorHAnsi" w:hAnsiTheme="minorHAnsi" w:cstheme="minorHAnsi"/>
        </w:rPr>
        <w:t>, and preparation for the professoriate</w:t>
      </w:r>
      <w:r>
        <w:rPr>
          <w:rFonts w:asciiTheme="minorHAnsi" w:hAnsiTheme="minorHAnsi" w:cstheme="minorHAnsi"/>
        </w:rPr>
        <w:t xml:space="preserve"> were included in the presentation. </w:t>
      </w:r>
    </w:p>
    <w:p w14:paraId="11B81225" w14:textId="7BF1522D" w:rsidR="008E1774" w:rsidRPr="0087437E"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 xml:space="preserve">Speaker’s Report </w:t>
      </w:r>
    </w:p>
    <w:p w14:paraId="54E3B9B2" w14:textId="32048D00" w:rsidR="00923624" w:rsidRPr="0087437E" w:rsidRDefault="00923624" w:rsidP="0087437E">
      <w:pPr>
        <w:pStyle w:val="ListParagraph"/>
        <w:numPr>
          <w:ilvl w:val="1"/>
          <w:numId w:val="3"/>
        </w:numPr>
        <w:spacing w:after="0" w:line="240" w:lineRule="auto"/>
        <w:contextualSpacing w:val="0"/>
        <w:rPr>
          <w:rFonts w:cstheme="minorHAnsi"/>
          <w:sz w:val="24"/>
          <w:szCs w:val="24"/>
        </w:rPr>
      </w:pPr>
      <w:r w:rsidRPr="0087437E">
        <w:rPr>
          <w:rFonts w:cstheme="minorHAnsi"/>
          <w:sz w:val="24"/>
          <w:szCs w:val="24"/>
        </w:rPr>
        <w:t>Student Engagement Resolution update</w:t>
      </w:r>
      <w:r w:rsidR="006B6395">
        <w:rPr>
          <w:rFonts w:cstheme="minorHAnsi"/>
          <w:sz w:val="24"/>
          <w:szCs w:val="24"/>
        </w:rPr>
        <w:t xml:space="preserve"> provided by Senator Greene:</w:t>
      </w:r>
    </w:p>
    <w:p w14:paraId="6B79E8E1" w14:textId="5838BB26" w:rsidR="00923624" w:rsidRDefault="004D62D9" w:rsidP="0087437E">
      <w:pPr>
        <w:pStyle w:val="ListParagraph"/>
        <w:numPr>
          <w:ilvl w:val="2"/>
          <w:numId w:val="3"/>
        </w:numPr>
        <w:spacing w:after="0" w:line="240" w:lineRule="auto"/>
        <w:contextualSpacing w:val="0"/>
        <w:rPr>
          <w:rFonts w:cstheme="minorHAnsi"/>
          <w:sz w:val="24"/>
          <w:szCs w:val="24"/>
        </w:rPr>
      </w:pPr>
      <w:r w:rsidRPr="0087437E">
        <w:rPr>
          <w:rFonts w:cstheme="minorHAnsi"/>
          <w:sz w:val="24"/>
          <w:szCs w:val="24"/>
        </w:rPr>
        <w:t xml:space="preserve">William Whitworth, TAMU-CC Student Government Association </w:t>
      </w:r>
      <w:r w:rsidR="006B6395">
        <w:rPr>
          <w:rFonts w:cstheme="minorHAnsi"/>
          <w:sz w:val="24"/>
          <w:szCs w:val="24"/>
        </w:rPr>
        <w:t xml:space="preserve">(SGA) </w:t>
      </w:r>
      <w:r w:rsidRPr="0087437E">
        <w:rPr>
          <w:rFonts w:cstheme="minorHAnsi"/>
          <w:sz w:val="24"/>
          <w:szCs w:val="24"/>
        </w:rPr>
        <w:t>President</w:t>
      </w:r>
      <w:r w:rsidR="00D420EF">
        <w:rPr>
          <w:rFonts w:cstheme="minorHAnsi"/>
          <w:sz w:val="24"/>
          <w:szCs w:val="24"/>
        </w:rPr>
        <w:t xml:space="preserve">, attended our Executive Committee meeting because he was unable to make today’s </w:t>
      </w:r>
      <w:r w:rsidR="006B6395">
        <w:rPr>
          <w:rFonts w:cstheme="minorHAnsi"/>
          <w:sz w:val="24"/>
          <w:szCs w:val="24"/>
        </w:rPr>
        <w:t xml:space="preserve">Faculty Senate </w:t>
      </w:r>
      <w:r w:rsidR="00D420EF">
        <w:rPr>
          <w:rFonts w:cstheme="minorHAnsi"/>
          <w:sz w:val="24"/>
          <w:szCs w:val="24"/>
        </w:rPr>
        <w:t>meeting</w:t>
      </w:r>
      <w:r w:rsidR="006B6395">
        <w:rPr>
          <w:rFonts w:cstheme="minorHAnsi"/>
          <w:sz w:val="24"/>
          <w:szCs w:val="24"/>
        </w:rPr>
        <w:t>.</w:t>
      </w:r>
    </w:p>
    <w:p w14:paraId="67986CE0" w14:textId="470899B1" w:rsidR="00D420EF" w:rsidRDefault="006B6395" w:rsidP="0087437E">
      <w:pPr>
        <w:pStyle w:val="ListParagraph"/>
        <w:numPr>
          <w:ilvl w:val="2"/>
          <w:numId w:val="3"/>
        </w:numPr>
        <w:spacing w:after="0" w:line="240" w:lineRule="auto"/>
        <w:contextualSpacing w:val="0"/>
        <w:rPr>
          <w:rFonts w:cstheme="minorHAnsi"/>
          <w:sz w:val="24"/>
          <w:szCs w:val="24"/>
        </w:rPr>
      </w:pPr>
      <w:r>
        <w:rPr>
          <w:rFonts w:cstheme="minorHAnsi"/>
          <w:sz w:val="24"/>
          <w:szCs w:val="24"/>
        </w:rPr>
        <w:t xml:space="preserve">The SGA has recently had a visit from the Student Regent, who is appointed by Governor Abbot. </w:t>
      </w:r>
    </w:p>
    <w:p w14:paraId="45B91178" w14:textId="30C37D59" w:rsidR="006B6395" w:rsidRDefault="006B6395" w:rsidP="0087437E">
      <w:pPr>
        <w:pStyle w:val="ListParagraph"/>
        <w:numPr>
          <w:ilvl w:val="2"/>
          <w:numId w:val="3"/>
        </w:numPr>
        <w:spacing w:after="0" w:line="240" w:lineRule="auto"/>
        <w:contextualSpacing w:val="0"/>
        <w:rPr>
          <w:rFonts w:cstheme="minorHAnsi"/>
          <w:sz w:val="24"/>
          <w:szCs w:val="24"/>
        </w:rPr>
      </w:pPr>
      <w:r>
        <w:rPr>
          <w:rFonts w:cstheme="minorHAnsi"/>
          <w:sz w:val="24"/>
          <w:szCs w:val="24"/>
        </w:rPr>
        <w:t>National Voter Registration Day – SGA assisted more than 50 students with becoming registered voters.</w:t>
      </w:r>
    </w:p>
    <w:p w14:paraId="56AC9653" w14:textId="6C581E7F" w:rsidR="006B6395" w:rsidRDefault="006B6395" w:rsidP="0087437E">
      <w:pPr>
        <w:pStyle w:val="ListParagraph"/>
        <w:numPr>
          <w:ilvl w:val="2"/>
          <w:numId w:val="3"/>
        </w:numPr>
        <w:spacing w:after="0" w:line="240" w:lineRule="auto"/>
        <w:contextualSpacing w:val="0"/>
        <w:rPr>
          <w:rFonts w:cstheme="minorHAnsi"/>
          <w:sz w:val="24"/>
          <w:szCs w:val="24"/>
        </w:rPr>
      </w:pPr>
      <w:r>
        <w:rPr>
          <w:rFonts w:cstheme="minorHAnsi"/>
          <w:sz w:val="24"/>
          <w:szCs w:val="24"/>
        </w:rPr>
        <w:t>There have been challenges in filling key leadership positions with the SGA. These positions are now filled.</w:t>
      </w:r>
    </w:p>
    <w:p w14:paraId="0B96CEDF" w14:textId="4711C355" w:rsidR="006B6395" w:rsidRDefault="006B6395" w:rsidP="0087437E">
      <w:pPr>
        <w:pStyle w:val="ListParagraph"/>
        <w:numPr>
          <w:ilvl w:val="2"/>
          <w:numId w:val="3"/>
        </w:numPr>
        <w:spacing w:after="0" w:line="240" w:lineRule="auto"/>
        <w:contextualSpacing w:val="0"/>
        <w:rPr>
          <w:rFonts w:cstheme="minorHAnsi"/>
          <w:sz w:val="24"/>
          <w:szCs w:val="24"/>
        </w:rPr>
      </w:pPr>
      <w:r>
        <w:rPr>
          <w:rFonts w:cstheme="minorHAnsi"/>
          <w:sz w:val="24"/>
          <w:szCs w:val="24"/>
        </w:rPr>
        <w:t xml:space="preserve">SGA is instrumental in the Wind Jam campus activity (occurring today). </w:t>
      </w:r>
    </w:p>
    <w:p w14:paraId="0F7F748A" w14:textId="3F94DB46" w:rsidR="006B6395" w:rsidRPr="0087437E" w:rsidRDefault="006B6395" w:rsidP="0087437E">
      <w:pPr>
        <w:pStyle w:val="ListParagraph"/>
        <w:numPr>
          <w:ilvl w:val="2"/>
          <w:numId w:val="3"/>
        </w:numPr>
        <w:spacing w:after="0" w:line="240" w:lineRule="auto"/>
        <w:contextualSpacing w:val="0"/>
        <w:rPr>
          <w:rFonts w:cstheme="minorHAnsi"/>
          <w:sz w:val="24"/>
          <w:szCs w:val="24"/>
        </w:rPr>
      </w:pPr>
      <w:r>
        <w:rPr>
          <w:rFonts w:cstheme="minorHAnsi"/>
          <w:sz w:val="24"/>
          <w:szCs w:val="24"/>
        </w:rPr>
        <w:t>Now that key positions are filled and Wind Jam will be over, SGA can focus on a multi-pronged campaign to stop the spread of COVID-19</w:t>
      </w:r>
      <w:r w:rsidR="000657D9">
        <w:rPr>
          <w:rFonts w:cstheme="minorHAnsi"/>
          <w:sz w:val="24"/>
          <w:szCs w:val="24"/>
        </w:rPr>
        <w:t xml:space="preserve"> (Student Engagement Resolution)</w:t>
      </w:r>
      <w:r>
        <w:rPr>
          <w:rFonts w:cstheme="minorHAnsi"/>
          <w:sz w:val="24"/>
          <w:szCs w:val="24"/>
        </w:rPr>
        <w:t>. This campaign will include the use of social media. SGA welcomes suggestions.</w:t>
      </w:r>
    </w:p>
    <w:p w14:paraId="6E5CA58D" w14:textId="67310D4F" w:rsidR="00923624" w:rsidRPr="0087437E" w:rsidRDefault="00923624"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Enrollment</w:t>
      </w:r>
    </w:p>
    <w:p w14:paraId="0F46C2ED" w14:textId="06C7F20A"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Flat </w:t>
      </w:r>
    </w:p>
    <w:p w14:paraId="28B0AB95" w14:textId="77777777"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Up 16% first-time students</w:t>
      </w:r>
    </w:p>
    <w:p w14:paraId="1CB3306C" w14:textId="77777777"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Up 3% new graduate students</w:t>
      </w:r>
    </w:p>
    <w:p w14:paraId="2155690A" w14:textId="77777777"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Up 22% continuing graduate students</w:t>
      </w:r>
    </w:p>
    <w:p w14:paraId="64AB7B3F" w14:textId="04039F2C"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Down continuing juniors and seniors, </w:t>
      </w:r>
      <w:proofErr w:type="gramStart"/>
      <w:r w:rsidRPr="0087437E">
        <w:rPr>
          <w:rFonts w:cstheme="minorHAnsi"/>
          <w:color w:val="000000" w:themeColor="text1"/>
          <w:sz w:val="24"/>
          <w:szCs w:val="24"/>
        </w:rPr>
        <w:t>esp</w:t>
      </w:r>
      <w:r w:rsidR="006B6395">
        <w:rPr>
          <w:rFonts w:cstheme="minorHAnsi"/>
          <w:color w:val="000000" w:themeColor="text1"/>
          <w:sz w:val="24"/>
          <w:szCs w:val="24"/>
        </w:rPr>
        <w:t xml:space="preserve">ecially </w:t>
      </w:r>
      <w:r w:rsidRPr="0087437E">
        <w:rPr>
          <w:rFonts w:cstheme="minorHAnsi"/>
          <w:color w:val="000000" w:themeColor="text1"/>
          <w:sz w:val="24"/>
          <w:szCs w:val="24"/>
        </w:rPr>
        <w:t xml:space="preserve"> Hispanic</w:t>
      </w:r>
      <w:proofErr w:type="gramEnd"/>
      <w:r w:rsidRPr="0087437E">
        <w:rPr>
          <w:rFonts w:cstheme="minorHAnsi"/>
          <w:color w:val="000000" w:themeColor="text1"/>
          <w:sz w:val="24"/>
          <w:szCs w:val="24"/>
        </w:rPr>
        <w:t xml:space="preserve"> students</w:t>
      </w:r>
    </w:p>
    <w:p w14:paraId="21A41F31" w14:textId="54CA944E"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lastRenderedPageBreak/>
        <w:t>11.4% jump in graduation</w:t>
      </w:r>
      <w:r w:rsidR="006B6395">
        <w:rPr>
          <w:rFonts w:cstheme="minorHAnsi"/>
          <w:color w:val="000000" w:themeColor="text1"/>
          <w:sz w:val="24"/>
          <w:szCs w:val="24"/>
        </w:rPr>
        <w:t xml:space="preserve"> (This was clarified further. This falls within the four to six-year category.)</w:t>
      </w:r>
    </w:p>
    <w:p w14:paraId="5FD87D2B" w14:textId="283FB51C"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Focus is on </w:t>
      </w:r>
      <w:r w:rsidR="006B6395">
        <w:rPr>
          <w:rFonts w:cstheme="minorHAnsi"/>
          <w:color w:val="000000" w:themeColor="text1"/>
          <w:sz w:val="24"/>
          <w:szCs w:val="24"/>
        </w:rPr>
        <w:t>student retention</w:t>
      </w:r>
    </w:p>
    <w:p w14:paraId="233A46CE" w14:textId="3E355C9A" w:rsidR="00923624" w:rsidRDefault="00923624"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Class sizes and classrooms</w:t>
      </w:r>
    </w:p>
    <w:p w14:paraId="202E4BB3" w14:textId="5B47D677" w:rsidR="00506B18" w:rsidRDefault="006B6395" w:rsidP="00506B18">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The Speaker discussed class size and classrooms</w:t>
      </w:r>
      <w:r w:rsidR="00506B18">
        <w:rPr>
          <w:rFonts w:cstheme="minorHAnsi"/>
          <w:color w:val="000000" w:themeColor="text1"/>
          <w:sz w:val="24"/>
          <w:szCs w:val="24"/>
        </w:rPr>
        <w:t xml:space="preserve"> with both President and Provost</w:t>
      </w:r>
    </w:p>
    <w:p w14:paraId="3ED48E09" w14:textId="39EA246D" w:rsidR="000657D9" w:rsidRDefault="00B45D23" w:rsidP="00B45D23">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Response: </w:t>
      </w:r>
      <w:r w:rsidR="000E1F4F">
        <w:rPr>
          <w:rFonts w:cstheme="minorHAnsi"/>
          <w:color w:val="000000" w:themeColor="text1"/>
          <w:sz w:val="24"/>
          <w:szCs w:val="24"/>
        </w:rPr>
        <w:t>Generally,</w:t>
      </w:r>
      <w:r w:rsidR="006B6395">
        <w:rPr>
          <w:rFonts w:cstheme="minorHAnsi"/>
          <w:color w:val="000000" w:themeColor="text1"/>
          <w:sz w:val="24"/>
          <w:szCs w:val="24"/>
        </w:rPr>
        <w:t xml:space="preserve"> class size and rooms are </w:t>
      </w:r>
      <w:r w:rsidRPr="0087437E">
        <w:rPr>
          <w:rFonts w:cstheme="minorHAnsi"/>
          <w:color w:val="000000" w:themeColor="text1"/>
          <w:sz w:val="24"/>
          <w:szCs w:val="24"/>
        </w:rPr>
        <w:t>“back to normal</w:t>
      </w:r>
      <w:r w:rsidR="006B6395">
        <w:rPr>
          <w:rFonts w:cstheme="minorHAnsi"/>
          <w:color w:val="000000" w:themeColor="text1"/>
          <w:sz w:val="24"/>
          <w:szCs w:val="24"/>
        </w:rPr>
        <w:t>.</w:t>
      </w:r>
      <w:r w:rsidRPr="0087437E">
        <w:rPr>
          <w:rFonts w:cstheme="minorHAnsi"/>
          <w:color w:val="000000" w:themeColor="text1"/>
          <w:sz w:val="24"/>
          <w:szCs w:val="24"/>
        </w:rPr>
        <w:t>”</w:t>
      </w:r>
      <w:r w:rsidR="006B6395">
        <w:rPr>
          <w:rFonts w:cstheme="minorHAnsi"/>
          <w:color w:val="000000" w:themeColor="text1"/>
          <w:sz w:val="24"/>
          <w:szCs w:val="24"/>
        </w:rPr>
        <w:t xml:space="preserve"> </w:t>
      </w:r>
    </w:p>
    <w:p w14:paraId="27F02F72" w14:textId="4F81BA4A" w:rsidR="00B45D23" w:rsidRDefault="006B6395" w:rsidP="00B45D23">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Due to </w:t>
      </w:r>
      <w:r w:rsidR="000657D9">
        <w:rPr>
          <w:rFonts w:cstheme="minorHAnsi"/>
          <w:color w:val="000000" w:themeColor="text1"/>
          <w:sz w:val="24"/>
          <w:szCs w:val="24"/>
        </w:rPr>
        <w:t xml:space="preserve">the </w:t>
      </w:r>
      <w:r>
        <w:rPr>
          <w:rFonts w:cstheme="minorHAnsi"/>
          <w:color w:val="000000" w:themeColor="text1"/>
          <w:sz w:val="24"/>
          <w:szCs w:val="24"/>
        </w:rPr>
        <w:t xml:space="preserve">configuration </w:t>
      </w:r>
      <w:r w:rsidR="000657D9">
        <w:rPr>
          <w:rFonts w:cstheme="minorHAnsi"/>
          <w:color w:val="000000" w:themeColor="text1"/>
          <w:sz w:val="24"/>
          <w:szCs w:val="24"/>
        </w:rPr>
        <w:t>of fixed furniture that cannot be moved and other similar issues, movement is restricted and may limit social distancing.</w:t>
      </w:r>
    </w:p>
    <w:p w14:paraId="50D0C48A" w14:textId="3951F7FE" w:rsidR="00B45D23" w:rsidRDefault="00B45D23" w:rsidP="00B45D23">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Creative </w:t>
      </w:r>
      <w:r w:rsidR="000657D9">
        <w:rPr>
          <w:rFonts w:cstheme="minorHAnsi"/>
          <w:color w:val="000000" w:themeColor="text1"/>
          <w:sz w:val="24"/>
          <w:szCs w:val="24"/>
        </w:rPr>
        <w:t xml:space="preserve">scheduling may be one option for the future </w:t>
      </w:r>
      <w:r w:rsidR="000E1F4F">
        <w:rPr>
          <w:rFonts w:cstheme="minorHAnsi"/>
          <w:color w:val="000000" w:themeColor="text1"/>
          <w:sz w:val="24"/>
          <w:szCs w:val="24"/>
        </w:rPr>
        <w:t>i.e.,</w:t>
      </w:r>
      <w:r w:rsidR="000657D9">
        <w:rPr>
          <w:rFonts w:cstheme="minorHAnsi"/>
          <w:color w:val="000000" w:themeColor="text1"/>
          <w:sz w:val="24"/>
          <w:szCs w:val="24"/>
        </w:rPr>
        <w:t xml:space="preserve"> </w:t>
      </w:r>
      <w:proofErr w:type="gramStart"/>
      <w:r w:rsidR="000657D9">
        <w:rPr>
          <w:rFonts w:cstheme="minorHAnsi"/>
          <w:color w:val="000000" w:themeColor="text1"/>
          <w:sz w:val="24"/>
          <w:szCs w:val="24"/>
        </w:rPr>
        <w:t>Friday</w:t>
      </w:r>
      <w:proofErr w:type="gramEnd"/>
      <w:r w:rsidR="000657D9">
        <w:rPr>
          <w:rFonts w:cstheme="minorHAnsi"/>
          <w:color w:val="000000" w:themeColor="text1"/>
          <w:sz w:val="24"/>
          <w:szCs w:val="24"/>
        </w:rPr>
        <w:t xml:space="preserve"> or even weekend classes</w:t>
      </w:r>
    </w:p>
    <w:p w14:paraId="363E3BD8" w14:textId="48ADA20F" w:rsidR="00B45D23" w:rsidRPr="00B45D23" w:rsidRDefault="00B45D23" w:rsidP="00B45D23">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Additional sections</w:t>
      </w:r>
      <w:r w:rsidR="000657D9">
        <w:rPr>
          <w:rFonts w:cstheme="minorHAnsi"/>
          <w:color w:val="000000" w:themeColor="text1"/>
          <w:sz w:val="24"/>
          <w:szCs w:val="24"/>
        </w:rPr>
        <w:t xml:space="preserve"> may be needed</w:t>
      </w:r>
    </w:p>
    <w:p w14:paraId="603F53E6" w14:textId="46BFC302" w:rsidR="00506B18" w:rsidRPr="000657D9" w:rsidRDefault="00923624" w:rsidP="000657D9">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Chancellor’s visit</w:t>
      </w:r>
      <w:r w:rsidR="000657D9">
        <w:rPr>
          <w:rFonts w:cstheme="minorHAnsi"/>
          <w:color w:val="000000" w:themeColor="text1"/>
          <w:sz w:val="24"/>
          <w:szCs w:val="24"/>
        </w:rPr>
        <w:t xml:space="preserve">: </w:t>
      </w:r>
      <w:r w:rsidR="00506B18" w:rsidRPr="000657D9">
        <w:rPr>
          <w:rFonts w:cstheme="minorHAnsi"/>
          <w:color w:val="000000" w:themeColor="text1"/>
        </w:rPr>
        <w:t>Deputy Speaker Hollenbaugh</w:t>
      </w:r>
      <w:r w:rsidR="000657D9">
        <w:rPr>
          <w:rFonts w:cstheme="minorHAnsi"/>
          <w:color w:val="000000" w:themeColor="text1"/>
        </w:rPr>
        <w:t xml:space="preserve"> </w:t>
      </w:r>
      <w:r w:rsidR="00506B18" w:rsidRPr="000657D9">
        <w:rPr>
          <w:rFonts w:cstheme="minorHAnsi"/>
          <w:color w:val="000000" w:themeColor="text1"/>
        </w:rPr>
        <w:t>share</w:t>
      </w:r>
      <w:r w:rsidR="000657D9">
        <w:rPr>
          <w:rFonts w:cstheme="minorHAnsi"/>
          <w:color w:val="000000" w:themeColor="text1"/>
        </w:rPr>
        <w:t>d</w:t>
      </w:r>
      <w:r w:rsidR="00506B18" w:rsidRPr="000657D9">
        <w:rPr>
          <w:rFonts w:cstheme="minorHAnsi"/>
          <w:color w:val="000000" w:themeColor="text1"/>
        </w:rPr>
        <w:t xml:space="preserve"> information from the meeting</w:t>
      </w:r>
      <w:r w:rsidR="000657D9">
        <w:rPr>
          <w:rFonts w:cstheme="minorHAnsi"/>
          <w:color w:val="000000" w:themeColor="text1"/>
        </w:rPr>
        <w:t xml:space="preserve"> with the Chancellor.</w:t>
      </w:r>
    </w:p>
    <w:p w14:paraId="45A900B6" w14:textId="7AE86F93" w:rsidR="000657D9" w:rsidRPr="000657D9" w:rsidRDefault="000657D9" w:rsidP="000657D9">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rPr>
        <w:t>$350 million dollars in new funding was awarded to the A&amp;M system by the state legislators</w:t>
      </w:r>
    </w:p>
    <w:p w14:paraId="420D4E9E" w14:textId="08915C08" w:rsidR="000657D9" w:rsidRPr="000657D9" w:rsidRDefault="000657D9" w:rsidP="000657D9">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rPr>
        <w:t>Clinical Professors and Adjunct pay along with staff salaries was addressed</w:t>
      </w:r>
    </w:p>
    <w:p w14:paraId="39F86040" w14:textId="5E95FFBA" w:rsidR="000657D9" w:rsidRDefault="000657D9" w:rsidP="000657D9">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The idea of a merger between TAMUCC and TAMUK is “dead.” </w:t>
      </w:r>
    </w:p>
    <w:p w14:paraId="3B806B9F" w14:textId="0B0CF605" w:rsidR="000657D9" w:rsidRPr="000657D9" w:rsidRDefault="000657D9" w:rsidP="000657D9">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More detailed notes will be forthcoming. Senators may want to contact their representatives on Faculty Senate Exec. Committee for more information.</w:t>
      </w:r>
    </w:p>
    <w:p w14:paraId="5DF71822" w14:textId="01A58588" w:rsidR="003D1366" w:rsidRPr="0087437E" w:rsidRDefault="00923624"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Program Assistant for Faculty Senate</w:t>
      </w:r>
    </w:p>
    <w:p w14:paraId="2D266C88" w14:textId="4BC80578" w:rsidR="00360524" w:rsidRPr="00360524" w:rsidRDefault="00360524" w:rsidP="00360524">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LaNiece Tucker has relocated with her family</w:t>
      </w:r>
    </w:p>
    <w:p w14:paraId="4600637C" w14:textId="4DFC256A" w:rsidR="003D1366"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Sharmeen</w:t>
      </w:r>
      <w:r w:rsidR="000657D9">
        <w:rPr>
          <w:rFonts w:cstheme="minorHAnsi"/>
          <w:color w:val="000000" w:themeColor="text1"/>
          <w:sz w:val="24"/>
          <w:szCs w:val="24"/>
        </w:rPr>
        <w:t xml:space="preserve"> Ahmed, </w:t>
      </w:r>
      <w:r w:rsidR="000657D9" w:rsidRPr="0087437E">
        <w:rPr>
          <w:rFonts w:cstheme="minorHAnsi"/>
          <w:color w:val="000000" w:themeColor="text1"/>
          <w:sz w:val="24"/>
          <w:szCs w:val="24"/>
        </w:rPr>
        <w:t>President</w:t>
      </w:r>
      <w:r w:rsidRPr="0087437E">
        <w:rPr>
          <w:rFonts w:cstheme="minorHAnsi"/>
          <w:color w:val="000000" w:themeColor="text1"/>
          <w:sz w:val="24"/>
          <w:szCs w:val="24"/>
        </w:rPr>
        <w:t xml:space="preserve"> of Staff Council, and </w:t>
      </w:r>
      <w:r w:rsidR="000657D9">
        <w:rPr>
          <w:rFonts w:cstheme="minorHAnsi"/>
          <w:color w:val="000000" w:themeColor="text1"/>
          <w:sz w:val="24"/>
          <w:szCs w:val="24"/>
        </w:rPr>
        <w:t xml:space="preserve">the Speaker </w:t>
      </w:r>
      <w:r w:rsidR="00360524">
        <w:rPr>
          <w:rFonts w:cstheme="minorHAnsi"/>
          <w:color w:val="000000" w:themeColor="text1"/>
          <w:sz w:val="24"/>
          <w:szCs w:val="24"/>
        </w:rPr>
        <w:t>have</w:t>
      </w:r>
      <w:r w:rsidRPr="0087437E">
        <w:rPr>
          <w:rFonts w:cstheme="minorHAnsi"/>
          <w:color w:val="000000" w:themeColor="text1"/>
          <w:sz w:val="24"/>
          <w:szCs w:val="24"/>
        </w:rPr>
        <w:t xml:space="preserve"> put together a revised job description </w:t>
      </w:r>
      <w:r w:rsidR="000657D9">
        <w:rPr>
          <w:rFonts w:cstheme="minorHAnsi"/>
          <w:color w:val="000000" w:themeColor="text1"/>
          <w:sz w:val="24"/>
          <w:szCs w:val="24"/>
        </w:rPr>
        <w:t>to enable the search. The new title will be Program Assistant.</w:t>
      </w:r>
    </w:p>
    <w:p w14:paraId="6CF1F26E" w14:textId="4B4EC4D4" w:rsidR="00360524" w:rsidRPr="0087437E" w:rsidRDefault="00360524" w:rsidP="0087437E">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Cadence Olivares will be helping</w:t>
      </w:r>
      <w:r w:rsidR="000657D9">
        <w:rPr>
          <w:rFonts w:cstheme="minorHAnsi"/>
          <w:color w:val="000000" w:themeColor="text1"/>
          <w:sz w:val="24"/>
          <w:szCs w:val="24"/>
        </w:rPr>
        <w:t xml:space="preserve"> Faculty Senate</w:t>
      </w:r>
      <w:r>
        <w:rPr>
          <w:rFonts w:cstheme="minorHAnsi"/>
          <w:color w:val="000000" w:themeColor="text1"/>
          <w:sz w:val="24"/>
          <w:szCs w:val="24"/>
        </w:rPr>
        <w:t xml:space="preserve"> with crucial items</w:t>
      </w:r>
      <w:r w:rsidR="000657D9">
        <w:rPr>
          <w:rFonts w:cstheme="minorHAnsi"/>
          <w:color w:val="000000" w:themeColor="text1"/>
          <w:sz w:val="24"/>
          <w:szCs w:val="24"/>
        </w:rPr>
        <w:t>. The Speaker has been managing much of the administrative work. Patience is requested.</w:t>
      </w:r>
    </w:p>
    <w:p w14:paraId="7BA79F7A" w14:textId="77777777" w:rsidR="003D1366" w:rsidRPr="0087437E" w:rsidRDefault="003D1366"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Campus-wide COVID testing initiative</w:t>
      </w:r>
    </w:p>
    <w:p w14:paraId="689E1722" w14:textId="24B364AF"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8,600 tested; </w:t>
      </w:r>
      <w:r w:rsidR="000657D9">
        <w:rPr>
          <w:rFonts w:cstheme="minorHAnsi"/>
          <w:color w:val="000000" w:themeColor="text1"/>
          <w:sz w:val="24"/>
          <w:szCs w:val="24"/>
        </w:rPr>
        <w:t>there has been a 0</w:t>
      </w:r>
      <w:r w:rsidRPr="0087437E">
        <w:rPr>
          <w:rFonts w:cstheme="minorHAnsi"/>
          <w:color w:val="000000" w:themeColor="text1"/>
          <w:sz w:val="24"/>
          <w:szCs w:val="24"/>
        </w:rPr>
        <w:t xml:space="preserve">.6% </w:t>
      </w:r>
      <w:r w:rsidR="007C0A1F">
        <w:rPr>
          <w:rFonts w:cstheme="minorHAnsi"/>
          <w:color w:val="000000" w:themeColor="text1"/>
          <w:sz w:val="24"/>
          <w:szCs w:val="24"/>
        </w:rPr>
        <w:t>positivity</w:t>
      </w:r>
      <w:r w:rsidRPr="0087437E">
        <w:rPr>
          <w:rFonts w:cstheme="minorHAnsi"/>
          <w:color w:val="000000" w:themeColor="text1"/>
          <w:sz w:val="24"/>
          <w:szCs w:val="24"/>
        </w:rPr>
        <w:t xml:space="preserve"> rate; there are consequences for not testing, including having to do a special COVID training </w:t>
      </w:r>
    </w:p>
    <w:p w14:paraId="13EA7175" w14:textId="50A4C600" w:rsidR="003D1366" w:rsidRDefault="003D1366" w:rsidP="007C0A1F">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COVID testing kiosk </w:t>
      </w:r>
      <w:r w:rsidR="007C0A1F">
        <w:rPr>
          <w:rFonts w:cstheme="minorHAnsi"/>
          <w:color w:val="000000" w:themeColor="text1"/>
          <w:sz w:val="24"/>
          <w:szCs w:val="24"/>
        </w:rPr>
        <w:t xml:space="preserve">located </w:t>
      </w:r>
      <w:r w:rsidRPr="0087437E">
        <w:rPr>
          <w:rFonts w:cstheme="minorHAnsi"/>
          <w:color w:val="000000" w:themeColor="text1"/>
          <w:sz w:val="24"/>
          <w:szCs w:val="24"/>
        </w:rPr>
        <w:t xml:space="preserve">in </w:t>
      </w:r>
      <w:r w:rsidR="007C0A1F">
        <w:rPr>
          <w:rFonts w:cstheme="minorHAnsi"/>
          <w:color w:val="000000" w:themeColor="text1"/>
          <w:sz w:val="24"/>
          <w:szCs w:val="24"/>
        </w:rPr>
        <w:t>“</w:t>
      </w:r>
      <w:r w:rsidRPr="0087437E">
        <w:rPr>
          <w:rFonts w:cstheme="minorHAnsi"/>
          <w:color w:val="000000" w:themeColor="text1"/>
          <w:sz w:val="24"/>
          <w:szCs w:val="24"/>
        </w:rPr>
        <w:t>cat alley</w:t>
      </w:r>
      <w:r w:rsidR="007C0A1F">
        <w:rPr>
          <w:rFonts w:cstheme="minorHAnsi"/>
          <w:color w:val="000000" w:themeColor="text1"/>
          <w:sz w:val="24"/>
          <w:szCs w:val="24"/>
        </w:rPr>
        <w:t xml:space="preserve">” is </w:t>
      </w:r>
      <w:proofErr w:type="gramStart"/>
      <w:r w:rsidR="007C0A1F">
        <w:rPr>
          <w:rFonts w:cstheme="minorHAnsi"/>
          <w:color w:val="000000" w:themeColor="text1"/>
          <w:sz w:val="24"/>
          <w:szCs w:val="24"/>
        </w:rPr>
        <w:t xml:space="preserve">available </w:t>
      </w:r>
      <w:r w:rsidRPr="0087437E">
        <w:rPr>
          <w:rFonts w:cstheme="minorHAnsi"/>
          <w:color w:val="000000" w:themeColor="text1"/>
          <w:sz w:val="24"/>
          <w:szCs w:val="24"/>
        </w:rPr>
        <w:t xml:space="preserve"> for</w:t>
      </w:r>
      <w:proofErr w:type="gramEnd"/>
      <w:r w:rsidRPr="0087437E">
        <w:rPr>
          <w:rFonts w:cstheme="minorHAnsi"/>
          <w:color w:val="000000" w:themeColor="text1"/>
          <w:sz w:val="24"/>
          <w:szCs w:val="24"/>
        </w:rPr>
        <w:t xml:space="preserve"> faculty, students, </w:t>
      </w:r>
      <w:r w:rsidR="007C0A1F">
        <w:rPr>
          <w:rFonts w:cstheme="minorHAnsi"/>
          <w:color w:val="000000" w:themeColor="text1"/>
          <w:sz w:val="24"/>
          <w:szCs w:val="24"/>
        </w:rPr>
        <w:t xml:space="preserve">and </w:t>
      </w:r>
      <w:r w:rsidRPr="0087437E">
        <w:rPr>
          <w:rFonts w:cstheme="minorHAnsi"/>
          <w:color w:val="000000" w:themeColor="text1"/>
          <w:sz w:val="24"/>
          <w:szCs w:val="24"/>
        </w:rPr>
        <w:t xml:space="preserve">staff, M-F, 8-6; </w:t>
      </w:r>
      <w:r w:rsidR="007C0A1F">
        <w:rPr>
          <w:rFonts w:cstheme="minorHAnsi"/>
          <w:color w:val="000000" w:themeColor="text1"/>
          <w:sz w:val="24"/>
          <w:szCs w:val="24"/>
        </w:rPr>
        <w:t xml:space="preserve">there is </w:t>
      </w:r>
      <w:r w:rsidRPr="0087437E">
        <w:rPr>
          <w:rFonts w:cstheme="minorHAnsi"/>
          <w:color w:val="000000" w:themeColor="text1"/>
          <w:sz w:val="24"/>
          <w:szCs w:val="24"/>
        </w:rPr>
        <w:t xml:space="preserve">still testing in </w:t>
      </w:r>
      <w:r w:rsidR="007C0A1F">
        <w:rPr>
          <w:rFonts w:cstheme="minorHAnsi"/>
          <w:color w:val="000000" w:themeColor="text1"/>
          <w:sz w:val="24"/>
          <w:szCs w:val="24"/>
        </w:rPr>
        <w:t xml:space="preserve">the </w:t>
      </w:r>
      <w:r w:rsidRPr="0087437E">
        <w:rPr>
          <w:rFonts w:cstheme="minorHAnsi"/>
          <w:color w:val="000000" w:themeColor="text1"/>
          <w:sz w:val="24"/>
          <w:szCs w:val="24"/>
        </w:rPr>
        <w:t>Health Center</w:t>
      </w:r>
    </w:p>
    <w:p w14:paraId="56576053" w14:textId="68932D5E" w:rsidR="005A460F" w:rsidRDefault="005A460F" w:rsidP="0087437E">
      <w:pPr>
        <w:pStyle w:val="ListParagraph"/>
        <w:numPr>
          <w:ilvl w:val="1"/>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CUPA data</w:t>
      </w:r>
    </w:p>
    <w:p w14:paraId="71405F63" w14:textId="1024A557" w:rsidR="005A460F" w:rsidRDefault="007C0A1F" w:rsidP="005A460F">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The Speaker does</w:t>
      </w:r>
      <w:r w:rsidR="005A460F">
        <w:rPr>
          <w:rFonts w:cstheme="minorHAnsi"/>
          <w:color w:val="000000" w:themeColor="text1"/>
          <w:sz w:val="24"/>
          <w:szCs w:val="24"/>
        </w:rPr>
        <w:t xml:space="preserve"> have access to CUPA data reports for salary; however, </w:t>
      </w:r>
      <w:r>
        <w:rPr>
          <w:rFonts w:cstheme="minorHAnsi"/>
          <w:color w:val="000000" w:themeColor="text1"/>
          <w:sz w:val="24"/>
          <w:szCs w:val="24"/>
        </w:rPr>
        <w:t xml:space="preserve">senators were asked to </w:t>
      </w:r>
      <w:r w:rsidR="005A460F">
        <w:rPr>
          <w:rFonts w:cstheme="minorHAnsi"/>
          <w:color w:val="000000" w:themeColor="text1"/>
          <w:sz w:val="24"/>
          <w:szCs w:val="24"/>
        </w:rPr>
        <w:t>encourage faculty to contact their respective deans for this information.</w:t>
      </w:r>
    </w:p>
    <w:p w14:paraId="1363FA1A" w14:textId="194241FF" w:rsidR="003D1366" w:rsidRDefault="003D1366" w:rsidP="007C0A1F">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AAUP items</w:t>
      </w:r>
    </w:p>
    <w:p w14:paraId="1DEA8DDC" w14:textId="0AF9CDBA" w:rsidR="007C0A1F" w:rsidRPr="0087437E" w:rsidRDefault="007C0A1F" w:rsidP="007C0A1F">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The Speaker and Kelly Bezio have discussed a number of issues and have others to address in a meeting to be scheduled soon.</w:t>
      </w:r>
    </w:p>
    <w:p w14:paraId="76658B11" w14:textId="0A0C8532" w:rsidR="003D1366" w:rsidRPr="0087437E" w:rsidRDefault="007C0A1F" w:rsidP="0087437E">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I-CARE: </w:t>
      </w:r>
      <w:r w:rsidR="003D1366" w:rsidRPr="0087437E">
        <w:rPr>
          <w:rFonts w:cstheme="minorHAnsi"/>
          <w:color w:val="000000" w:themeColor="text1"/>
          <w:sz w:val="24"/>
          <w:szCs w:val="24"/>
        </w:rPr>
        <w:t xml:space="preserve">Faculty report the </w:t>
      </w:r>
      <w:r w:rsidR="003D1366" w:rsidRPr="0087437E">
        <w:rPr>
          <w:rFonts w:cstheme="minorHAnsi"/>
          <w:sz w:val="24"/>
          <w:szCs w:val="24"/>
        </w:rPr>
        <w:t>online form</w:t>
      </w:r>
      <w:r w:rsidR="003D1366" w:rsidRPr="0087437E">
        <w:rPr>
          <w:rFonts w:cstheme="minorHAnsi"/>
          <w:spacing w:val="-1"/>
          <w:sz w:val="24"/>
          <w:szCs w:val="24"/>
        </w:rPr>
        <w:t xml:space="preserve"> </w:t>
      </w:r>
      <w:r w:rsidR="003D1366" w:rsidRPr="0087437E">
        <w:rPr>
          <w:rFonts w:cstheme="minorHAnsi"/>
          <w:sz w:val="24"/>
          <w:szCs w:val="24"/>
        </w:rPr>
        <w:t>for</w:t>
      </w:r>
      <w:r w:rsidR="003D1366" w:rsidRPr="0087437E">
        <w:rPr>
          <w:rFonts w:cstheme="minorHAnsi"/>
          <w:spacing w:val="-1"/>
          <w:sz w:val="24"/>
          <w:szCs w:val="24"/>
        </w:rPr>
        <w:t xml:space="preserve"> </w:t>
      </w:r>
      <w:r w:rsidR="003D1366" w:rsidRPr="0087437E">
        <w:rPr>
          <w:rFonts w:cstheme="minorHAnsi"/>
          <w:sz w:val="24"/>
          <w:szCs w:val="24"/>
        </w:rPr>
        <w:t>referring</w:t>
      </w:r>
      <w:r w:rsidR="003D1366" w:rsidRPr="0087437E">
        <w:rPr>
          <w:rFonts w:cstheme="minorHAnsi"/>
          <w:spacing w:val="-2"/>
          <w:sz w:val="24"/>
          <w:szCs w:val="24"/>
        </w:rPr>
        <w:t xml:space="preserve"> </w:t>
      </w:r>
      <w:r w:rsidR="003D1366" w:rsidRPr="0087437E">
        <w:rPr>
          <w:rFonts w:cstheme="minorHAnsi"/>
          <w:sz w:val="24"/>
          <w:szCs w:val="24"/>
        </w:rPr>
        <w:t>students</w:t>
      </w:r>
      <w:r w:rsidR="003D1366" w:rsidRPr="0087437E">
        <w:rPr>
          <w:rFonts w:cstheme="minorHAnsi"/>
          <w:spacing w:val="-2"/>
          <w:sz w:val="24"/>
          <w:szCs w:val="24"/>
        </w:rPr>
        <w:t xml:space="preserve"> </w:t>
      </w:r>
      <w:r w:rsidR="00915302">
        <w:rPr>
          <w:rFonts w:cstheme="minorHAnsi"/>
          <w:spacing w:val="-2"/>
          <w:sz w:val="24"/>
          <w:szCs w:val="24"/>
        </w:rPr>
        <w:t xml:space="preserve">to </w:t>
      </w:r>
      <w:r>
        <w:rPr>
          <w:rFonts w:cstheme="minorHAnsi"/>
          <w:spacing w:val="-2"/>
          <w:sz w:val="24"/>
          <w:szCs w:val="24"/>
        </w:rPr>
        <w:t xml:space="preserve">I-CARE is </w:t>
      </w:r>
      <w:r w:rsidR="003D1366" w:rsidRPr="0087437E">
        <w:rPr>
          <w:rFonts w:cstheme="minorHAnsi"/>
          <w:sz w:val="24"/>
          <w:szCs w:val="24"/>
        </w:rPr>
        <w:t>lengthy</w:t>
      </w:r>
      <w:r w:rsidR="003D1366" w:rsidRPr="0087437E">
        <w:rPr>
          <w:rFonts w:cstheme="minorHAnsi"/>
          <w:spacing w:val="-2"/>
          <w:sz w:val="24"/>
          <w:szCs w:val="24"/>
        </w:rPr>
        <w:t xml:space="preserve"> </w:t>
      </w:r>
      <w:r w:rsidR="003D1366" w:rsidRPr="0087437E">
        <w:rPr>
          <w:rFonts w:cstheme="minorHAnsi"/>
          <w:sz w:val="24"/>
          <w:szCs w:val="24"/>
        </w:rPr>
        <w:t xml:space="preserve">and </w:t>
      </w:r>
      <w:r>
        <w:rPr>
          <w:rFonts w:cstheme="minorHAnsi"/>
          <w:sz w:val="24"/>
          <w:szCs w:val="24"/>
        </w:rPr>
        <w:t xml:space="preserve">a </w:t>
      </w:r>
      <w:r w:rsidR="003D1366" w:rsidRPr="0087437E">
        <w:rPr>
          <w:rFonts w:cstheme="minorHAnsi"/>
          <w:sz w:val="24"/>
          <w:szCs w:val="24"/>
        </w:rPr>
        <w:t>possible</w:t>
      </w:r>
      <w:r w:rsidR="003D1366" w:rsidRPr="0087437E">
        <w:rPr>
          <w:rFonts w:cstheme="minorHAnsi"/>
          <w:spacing w:val="-1"/>
          <w:sz w:val="24"/>
          <w:szCs w:val="24"/>
        </w:rPr>
        <w:t xml:space="preserve"> </w:t>
      </w:r>
      <w:r w:rsidR="003D1366" w:rsidRPr="0087437E">
        <w:rPr>
          <w:rFonts w:cstheme="minorHAnsi"/>
          <w:sz w:val="24"/>
          <w:szCs w:val="24"/>
        </w:rPr>
        <w:t>deterrent,</w:t>
      </w:r>
      <w:r w:rsidR="003D1366" w:rsidRPr="0087437E">
        <w:rPr>
          <w:rFonts w:cstheme="minorHAnsi"/>
          <w:spacing w:val="2"/>
          <w:sz w:val="24"/>
          <w:szCs w:val="24"/>
        </w:rPr>
        <w:t xml:space="preserve"> </w:t>
      </w:r>
      <w:r w:rsidR="003D1366" w:rsidRPr="0087437E">
        <w:rPr>
          <w:rFonts w:cstheme="minorHAnsi"/>
          <w:sz w:val="24"/>
          <w:szCs w:val="24"/>
        </w:rPr>
        <w:t>which</w:t>
      </w:r>
      <w:r w:rsidR="003D1366" w:rsidRPr="0087437E">
        <w:rPr>
          <w:rFonts w:cstheme="minorHAnsi"/>
          <w:spacing w:val="-2"/>
          <w:sz w:val="24"/>
          <w:szCs w:val="24"/>
        </w:rPr>
        <w:t xml:space="preserve"> </w:t>
      </w:r>
      <w:r w:rsidR="003D1366" w:rsidRPr="0087437E">
        <w:rPr>
          <w:rFonts w:cstheme="minorHAnsi"/>
          <w:sz w:val="24"/>
          <w:szCs w:val="24"/>
        </w:rPr>
        <w:t>means</w:t>
      </w:r>
      <w:r w:rsidR="003D1366" w:rsidRPr="0087437E">
        <w:rPr>
          <w:rFonts w:cstheme="minorHAnsi"/>
          <w:spacing w:val="1"/>
          <w:sz w:val="24"/>
          <w:szCs w:val="24"/>
        </w:rPr>
        <w:t xml:space="preserve"> </w:t>
      </w:r>
      <w:r w:rsidR="003D1366" w:rsidRPr="0087437E">
        <w:rPr>
          <w:rFonts w:cstheme="minorHAnsi"/>
          <w:sz w:val="24"/>
          <w:szCs w:val="24"/>
        </w:rPr>
        <w:t>students</w:t>
      </w:r>
      <w:r w:rsidR="003D1366" w:rsidRPr="0087437E">
        <w:rPr>
          <w:rFonts w:cstheme="minorHAnsi"/>
          <w:spacing w:val="-2"/>
          <w:sz w:val="24"/>
          <w:szCs w:val="24"/>
        </w:rPr>
        <w:t xml:space="preserve"> </w:t>
      </w:r>
      <w:r w:rsidR="003D1366" w:rsidRPr="0087437E">
        <w:rPr>
          <w:rFonts w:cstheme="minorHAnsi"/>
          <w:sz w:val="24"/>
          <w:szCs w:val="24"/>
        </w:rPr>
        <w:t>may</w:t>
      </w:r>
      <w:r w:rsidR="003D1366" w:rsidRPr="0087437E">
        <w:rPr>
          <w:rFonts w:cstheme="minorHAnsi"/>
          <w:spacing w:val="1"/>
          <w:sz w:val="24"/>
          <w:szCs w:val="24"/>
        </w:rPr>
        <w:t xml:space="preserve"> </w:t>
      </w:r>
      <w:r w:rsidR="003D1366" w:rsidRPr="0087437E">
        <w:rPr>
          <w:rFonts w:cstheme="minorHAnsi"/>
          <w:sz w:val="24"/>
          <w:szCs w:val="24"/>
        </w:rPr>
        <w:t>not</w:t>
      </w:r>
      <w:r w:rsidR="003D1366" w:rsidRPr="0087437E">
        <w:rPr>
          <w:rFonts w:cstheme="minorHAnsi"/>
          <w:spacing w:val="2"/>
          <w:sz w:val="24"/>
          <w:szCs w:val="24"/>
        </w:rPr>
        <w:t xml:space="preserve"> </w:t>
      </w:r>
      <w:r w:rsidR="003D1366" w:rsidRPr="0087437E">
        <w:rPr>
          <w:rFonts w:cstheme="minorHAnsi"/>
          <w:sz w:val="24"/>
          <w:szCs w:val="24"/>
        </w:rPr>
        <w:t>be</w:t>
      </w:r>
      <w:r w:rsidR="003D1366" w:rsidRPr="0087437E">
        <w:rPr>
          <w:rFonts w:cstheme="minorHAnsi"/>
          <w:spacing w:val="-2"/>
          <w:sz w:val="24"/>
          <w:szCs w:val="24"/>
        </w:rPr>
        <w:t xml:space="preserve"> </w:t>
      </w:r>
      <w:r w:rsidR="003D1366" w:rsidRPr="0087437E">
        <w:rPr>
          <w:rFonts w:cstheme="minorHAnsi"/>
          <w:sz w:val="24"/>
          <w:szCs w:val="24"/>
        </w:rPr>
        <w:t>getting the</w:t>
      </w:r>
      <w:r w:rsidR="003D1366" w:rsidRPr="0087437E">
        <w:rPr>
          <w:rFonts w:cstheme="minorHAnsi"/>
          <w:spacing w:val="-2"/>
          <w:sz w:val="24"/>
          <w:szCs w:val="24"/>
        </w:rPr>
        <w:t xml:space="preserve"> </w:t>
      </w:r>
      <w:r w:rsidR="003D1366" w:rsidRPr="0087437E">
        <w:rPr>
          <w:rFonts w:cstheme="minorHAnsi"/>
          <w:sz w:val="24"/>
          <w:szCs w:val="24"/>
        </w:rPr>
        <w:t>help</w:t>
      </w:r>
      <w:r w:rsidR="003D1366" w:rsidRPr="0087437E">
        <w:rPr>
          <w:rFonts w:cstheme="minorHAnsi"/>
          <w:spacing w:val="-2"/>
          <w:sz w:val="24"/>
          <w:szCs w:val="24"/>
        </w:rPr>
        <w:t xml:space="preserve"> </w:t>
      </w:r>
      <w:r w:rsidR="003D1366" w:rsidRPr="0087437E">
        <w:rPr>
          <w:rFonts w:cstheme="minorHAnsi"/>
          <w:sz w:val="24"/>
          <w:szCs w:val="24"/>
        </w:rPr>
        <w:t>they need; faculty</w:t>
      </w:r>
      <w:r w:rsidR="003D1366" w:rsidRPr="0087437E">
        <w:rPr>
          <w:rFonts w:cstheme="minorHAnsi"/>
          <w:spacing w:val="-2"/>
          <w:sz w:val="24"/>
          <w:szCs w:val="24"/>
        </w:rPr>
        <w:t xml:space="preserve"> </w:t>
      </w:r>
      <w:r w:rsidR="003D1366" w:rsidRPr="0087437E">
        <w:rPr>
          <w:rFonts w:cstheme="minorHAnsi"/>
          <w:sz w:val="24"/>
          <w:szCs w:val="24"/>
        </w:rPr>
        <w:t>report</w:t>
      </w:r>
      <w:r w:rsidR="003D1366" w:rsidRPr="0087437E">
        <w:rPr>
          <w:rFonts w:cstheme="minorHAnsi"/>
          <w:spacing w:val="2"/>
          <w:sz w:val="24"/>
          <w:szCs w:val="24"/>
        </w:rPr>
        <w:t xml:space="preserve"> </w:t>
      </w:r>
      <w:r w:rsidR="003D1366" w:rsidRPr="0087437E">
        <w:rPr>
          <w:rFonts w:cstheme="minorHAnsi"/>
          <w:sz w:val="24"/>
          <w:szCs w:val="24"/>
        </w:rPr>
        <w:t>poor</w:t>
      </w:r>
      <w:r w:rsidR="003D1366" w:rsidRPr="0087437E">
        <w:rPr>
          <w:rFonts w:cstheme="minorHAnsi"/>
          <w:spacing w:val="-1"/>
          <w:sz w:val="24"/>
          <w:szCs w:val="24"/>
        </w:rPr>
        <w:t xml:space="preserve"> </w:t>
      </w:r>
      <w:r w:rsidR="003D1366" w:rsidRPr="0087437E">
        <w:rPr>
          <w:rFonts w:cstheme="minorHAnsi"/>
          <w:sz w:val="24"/>
          <w:szCs w:val="24"/>
        </w:rPr>
        <w:t>follow-up and</w:t>
      </w:r>
      <w:r w:rsidR="003D1366" w:rsidRPr="0087437E">
        <w:rPr>
          <w:rFonts w:cstheme="minorHAnsi"/>
          <w:spacing w:val="-2"/>
          <w:sz w:val="24"/>
          <w:szCs w:val="24"/>
        </w:rPr>
        <w:t xml:space="preserve"> </w:t>
      </w:r>
      <w:r w:rsidR="003D1366" w:rsidRPr="0087437E">
        <w:rPr>
          <w:rFonts w:cstheme="minorHAnsi"/>
          <w:sz w:val="24"/>
          <w:szCs w:val="24"/>
        </w:rPr>
        <w:t>service</w:t>
      </w:r>
      <w:r w:rsidR="003D1366" w:rsidRPr="0087437E">
        <w:rPr>
          <w:rFonts w:cstheme="minorHAnsi"/>
          <w:spacing w:val="-3"/>
          <w:sz w:val="24"/>
          <w:szCs w:val="24"/>
        </w:rPr>
        <w:t xml:space="preserve"> </w:t>
      </w:r>
      <w:r w:rsidR="003D1366" w:rsidRPr="0087437E">
        <w:rPr>
          <w:rFonts w:cstheme="minorHAnsi"/>
          <w:sz w:val="24"/>
          <w:szCs w:val="24"/>
        </w:rPr>
        <w:t>to</w:t>
      </w:r>
      <w:r w:rsidR="003D1366" w:rsidRPr="0087437E">
        <w:rPr>
          <w:rFonts w:cstheme="minorHAnsi"/>
          <w:spacing w:val="-2"/>
          <w:sz w:val="24"/>
          <w:szCs w:val="24"/>
        </w:rPr>
        <w:t xml:space="preserve"> </w:t>
      </w:r>
      <w:r w:rsidR="003D1366" w:rsidRPr="0087437E">
        <w:rPr>
          <w:rFonts w:cstheme="minorHAnsi"/>
          <w:sz w:val="24"/>
          <w:szCs w:val="24"/>
        </w:rPr>
        <w:t>students; instead of</w:t>
      </w:r>
      <w:r w:rsidR="003D1366" w:rsidRPr="0087437E">
        <w:rPr>
          <w:rFonts w:cstheme="minorHAnsi"/>
          <w:spacing w:val="2"/>
          <w:sz w:val="24"/>
          <w:szCs w:val="24"/>
        </w:rPr>
        <w:t xml:space="preserve"> </w:t>
      </w:r>
      <w:r w:rsidR="003D1366" w:rsidRPr="0087437E">
        <w:rPr>
          <w:rFonts w:cstheme="minorHAnsi"/>
          <w:sz w:val="24"/>
          <w:szCs w:val="24"/>
        </w:rPr>
        <w:t>being</w:t>
      </w:r>
      <w:r w:rsidR="003D1366" w:rsidRPr="0087437E">
        <w:rPr>
          <w:rFonts w:cstheme="minorHAnsi"/>
          <w:spacing w:val="-2"/>
          <w:sz w:val="24"/>
          <w:szCs w:val="24"/>
        </w:rPr>
        <w:t xml:space="preserve"> </w:t>
      </w:r>
      <w:r w:rsidR="003D1366" w:rsidRPr="0087437E">
        <w:rPr>
          <w:rFonts w:cstheme="minorHAnsi"/>
          <w:sz w:val="24"/>
          <w:szCs w:val="24"/>
        </w:rPr>
        <w:t>supportive,</w:t>
      </w:r>
      <w:r w:rsidR="003D1366" w:rsidRPr="0087437E">
        <w:rPr>
          <w:rFonts w:cstheme="minorHAnsi"/>
          <w:spacing w:val="1"/>
          <w:sz w:val="24"/>
          <w:szCs w:val="24"/>
        </w:rPr>
        <w:t xml:space="preserve"> </w:t>
      </w:r>
      <w:r>
        <w:rPr>
          <w:rFonts w:cstheme="minorHAnsi"/>
          <w:sz w:val="24"/>
          <w:szCs w:val="24"/>
        </w:rPr>
        <w:t>I</w:t>
      </w:r>
      <w:r w:rsidR="003D1366" w:rsidRPr="0087437E">
        <w:rPr>
          <w:rFonts w:cstheme="minorHAnsi"/>
          <w:sz w:val="24"/>
          <w:szCs w:val="24"/>
        </w:rPr>
        <w:t>-C</w:t>
      </w:r>
      <w:r>
        <w:rPr>
          <w:rFonts w:cstheme="minorHAnsi"/>
          <w:sz w:val="24"/>
          <w:szCs w:val="24"/>
        </w:rPr>
        <w:t>ARE seems to have</w:t>
      </w:r>
      <w:r w:rsidR="003D1366" w:rsidRPr="0087437E">
        <w:rPr>
          <w:rFonts w:cstheme="minorHAnsi"/>
          <w:spacing w:val="-2"/>
          <w:sz w:val="24"/>
          <w:szCs w:val="24"/>
        </w:rPr>
        <w:t xml:space="preserve"> </w:t>
      </w:r>
      <w:r w:rsidR="003D1366" w:rsidRPr="0087437E">
        <w:rPr>
          <w:rFonts w:cstheme="minorHAnsi"/>
          <w:sz w:val="24"/>
          <w:szCs w:val="24"/>
        </w:rPr>
        <w:t>become</w:t>
      </w:r>
      <w:r w:rsidR="003D1366" w:rsidRPr="0087437E">
        <w:rPr>
          <w:rFonts w:cstheme="minorHAnsi"/>
          <w:spacing w:val="-2"/>
          <w:sz w:val="24"/>
          <w:szCs w:val="24"/>
        </w:rPr>
        <w:t xml:space="preserve"> </w:t>
      </w:r>
      <w:r w:rsidR="003D1366" w:rsidRPr="0087437E">
        <w:rPr>
          <w:rFonts w:cstheme="minorHAnsi"/>
          <w:sz w:val="24"/>
          <w:szCs w:val="24"/>
        </w:rPr>
        <w:t>overly automated and</w:t>
      </w:r>
      <w:r w:rsidR="003D1366" w:rsidRPr="0087437E">
        <w:rPr>
          <w:rFonts w:cstheme="minorHAnsi"/>
          <w:spacing w:val="-2"/>
          <w:sz w:val="24"/>
          <w:szCs w:val="24"/>
        </w:rPr>
        <w:t xml:space="preserve"> </w:t>
      </w:r>
      <w:r w:rsidR="003D1366" w:rsidRPr="0087437E">
        <w:rPr>
          <w:rFonts w:cstheme="minorHAnsi"/>
          <w:sz w:val="24"/>
          <w:szCs w:val="24"/>
        </w:rPr>
        <w:t>impersonal</w:t>
      </w:r>
    </w:p>
    <w:p w14:paraId="309500E4" w14:textId="5F3E8460" w:rsidR="003D1366" w:rsidRDefault="007C0A1F" w:rsidP="0087437E">
      <w:pPr>
        <w:pStyle w:val="ListParagraph"/>
        <w:numPr>
          <w:ilvl w:val="3"/>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lastRenderedPageBreak/>
        <w:t>In response to this concern, the Speaker is scheduling a meeting with the new VP of SEAS</w:t>
      </w:r>
      <w:r w:rsidR="003D1366" w:rsidRPr="0087437E">
        <w:rPr>
          <w:rFonts w:cstheme="minorHAnsi"/>
          <w:color w:val="000000" w:themeColor="text1"/>
          <w:sz w:val="24"/>
          <w:szCs w:val="24"/>
        </w:rPr>
        <w:t xml:space="preserve">: </w:t>
      </w:r>
      <w:r w:rsidR="00915302">
        <w:rPr>
          <w:rFonts w:cstheme="minorHAnsi"/>
          <w:color w:val="000000" w:themeColor="text1"/>
          <w:sz w:val="24"/>
          <w:szCs w:val="24"/>
        </w:rPr>
        <w:t>I am trying to set up a meeting with Adrian</w:t>
      </w:r>
      <w:r>
        <w:rPr>
          <w:rFonts w:cstheme="minorHAnsi"/>
          <w:color w:val="000000" w:themeColor="text1"/>
          <w:sz w:val="24"/>
          <w:szCs w:val="24"/>
        </w:rPr>
        <w:t xml:space="preserve"> Rodriguez</w:t>
      </w:r>
      <w:r w:rsidR="00915302">
        <w:rPr>
          <w:rFonts w:cstheme="minorHAnsi"/>
          <w:color w:val="000000" w:themeColor="text1"/>
          <w:sz w:val="24"/>
          <w:szCs w:val="24"/>
        </w:rPr>
        <w:t>, the new VP of SEAS</w:t>
      </w:r>
    </w:p>
    <w:p w14:paraId="65CF7947" w14:textId="161DF2B0" w:rsidR="00505F6D" w:rsidRPr="0087437E" w:rsidRDefault="007C0A1F" w:rsidP="0087437E">
      <w:pPr>
        <w:pStyle w:val="ListParagraph"/>
        <w:numPr>
          <w:ilvl w:val="3"/>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The Speaker plans to </w:t>
      </w:r>
      <w:r w:rsidR="00505F6D">
        <w:rPr>
          <w:rFonts w:cstheme="minorHAnsi"/>
          <w:color w:val="000000" w:themeColor="text1"/>
          <w:sz w:val="24"/>
          <w:szCs w:val="24"/>
        </w:rPr>
        <w:t xml:space="preserve">invite </w:t>
      </w:r>
      <w:r>
        <w:rPr>
          <w:rFonts w:cstheme="minorHAnsi"/>
          <w:color w:val="000000" w:themeColor="text1"/>
          <w:sz w:val="24"/>
          <w:szCs w:val="24"/>
        </w:rPr>
        <w:t xml:space="preserve">the VP </w:t>
      </w:r>
      <w:r w:rsidR="00505F6D">
        <w:rPr>
          <w:rFonts w:cstheme="minorHAnsi"/>
          <w:color w:val="000000" w:themeColor="text1"/>
          <w:sz w:val="24"/>
          <w:szCs w:val="24"/>
        </w:rPr>
        <w:t>to speak at an upcoming Senate meeting</w:t>
      </w:r>
    </w:p>
    <w:p w14:paraId="5F4FEC17" w14:textId="77777777"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Adjuncts </w:t>
      </w:r>
    </w:p>
    <w:p w14:paraId="18211037" w14:textId="0ADF9774" w:rsidR="003D1366" w:rsidRPr="0087437E" w:rsidRDefault="007C0A1F" w:rsidP="0087437E">
      <w:pPr>
        <w:pStyle w:val="ListParagraph"/>
        <w:numPr>
          <w:ilvl w:val="3"/>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The Speaker has addressed</w:t>
      </w:r>
      <w:r w:rsidR="003D1366" w:rsidRPr="0087437E">
        <w:rPr>
          <w:rFonts w:cstheme="minorHAnsi"/>
          <w:color w:val="000000" w:themeColor="text1"/>
          <w:sz w:val="24"/>
          <w:szCs w:val="24"/>
        </w:rPr>
        <w:t xml:space="preserve"> salary for adjuncts – </w:t>
      </w:r>
      <w:r w:rsidR="002F7F56">
        <w:rPr>
          <w:rFonts w:cstheme="minorHAnsi"/>
          <w:color w:val="000000" w:themeColor="text1"/>
          <w:sz w:val="24"/>
          <w:szCs w:val="24"/>
        </w:rPr>
        <w:t xml:space="preserve">an </w:t>
      </w:r>
      <w:r w:rsidR="003D1366" w:rsidRPr="0087437E">
        <w:rPr>
          <w:rFonts w:cstheme="minorHAnsi"/>
          <w:color w:val="000000" w:themeColor="text1"/>
          <w:sz w:val="24"/>
          <w:szCs w:val="24"/>
        </w:rPr>
        <w:t>ongoing issue</w:t>
      </w:r>
      <w:r w:rsidR="002F7F56">
        <w:rPr>
          <w:rFonts w:cstheme="minorHAnsi"/>
          <w:color w:val="000000" w:themeColor="text1"/>
          <w:sz w:val="24"/>
          <w:szCs w:val="24"/>
        </w:rPr>
        <w:t>, with the Provost and President.</w:t>
      </w:r>
    </w:p>
    <w:p w14:paraId="4777C9FF" w14:textId="214363C2" w:rsidR="003D1366" w:rsidRPr="0087437E" w:rsidRDefault="002F7F56" w:rsidP="0087437E">
      <w:pPr>
        <w:pStyle w:val="ListParagraph"/>
        <w:numPr>
          <w:ilvl w:val="4"/>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The concern was met with a question: </w:t>
      </w:r>
      <w:r w:rsidR="003D1366" w:rsidRPr="0087437E">
        <w:rPr>
          <w:rFonts w:cstheme="minorHAnsi"/>
          <w:color w:val="000000" w:themeColor="text1"/>
          <w:sz w:val="24"/>
          <w:szCs w:val="24"/>
        </w:rPr>
        <w:t xml:space="preserve">Are there places where adjuncts </w:t>
      </w:r>
      <w:r>
        <w:rPr>
          <w:rFonts w:cstheme="minorHAnsi"/>
          <w:color w:val="000000" w:themeColor="text1"/>
          <w:sz w:val="24"/>
          <w:szCs w:val="24"/>
        </w:rPr>
        <w:t xml:space="preserve">are used when they </w:t>
      </w:r>
      <w:r w:rsidR="003D1366" w:rsidRPr="0087437E">
        <w:rPr>
          <w:rFonts w:cstheme="minorHAnsi"/>
          <w:color w:val="000000" w:themeColor="text1"/>
          <w:sz w:val="24"/>
          <w:szCs w:val="24"/>
        </w:rPr>
        <w:t>shouldn’t be? Perhaps a study is in order</w:t>
      </w:r>
      <w:r>
        <w:rPr>
          <w:rFonts w:cstheme="minorHAnsi"/>
          <w:color w:val="000000" w:themeColor="text1"/>
          <w:sz w:val="24"/>
          <w:szCs w:val="24"/>
        </w:rPr>
        <w:t>.</w:t>
      </w:r>
    </w:p>
    <w:p w14:paraId="598D286E" w14:textId="44CF9ABB" w:rsidR="003D1366" w:rsidRPr="0087437E" w:rsidRDefault="003D1366" w:rsidP="0087437E">
      <w:pPr>
        <w:pStyle w:val="ListParagraph"/>
        <w:numPr>
          <w:ilvl w:val="3"/>
          <w:numId w:val="3"/>
        </w:numPr>
        <w:kinsoku w:val="0"/>
        <w:overflowPunct w:val="0"/>
        <w:autoSpaceDE w:val="0"/>
        <w:autoSpaceDN w:val="0"/>
        <w:adjustRightInd w:val="0"/>
        <w:spacing w:after="0" w:line="240" w:lineRule="auto"/>
        <w:rPr>
          <w:rFonts w:cstheme="minorHAnsi"/>
          <w:sz w:val="24"/>
          <w:szCs w:val="24"/>
        </w:rPr>
      </w:pPr>
      <w:r w:rsidRPr="0087437E">
        <w:rPr>
          <w:rFonts w:cstheme="minorHAnsi"/>
          <w:sz w:val="24"/>
          <w:szCs w:val="24"/>
        </w:rPr>
        <w:t>Non-</w:t>
      </w:r>
      <w:r w:rsidR="002F7F56">
        <w:rPr>
          <w:rFonts w:cstheme="minorHAnsi"/>
          <w:sz w:val="24"/>
          <w:szCs w:val="24"/>
        </w:rPr>
        <w:t>tenure track</w:t>
      </w:r>
      <w:r w:rsidRPr="0087437E">
        <w:rPr>
          <w:rFonts w:cstheme="minorHAnsi"/>
          <w:sz w:val="24"/>
          <w:szCs w:val="24"/>
        </w:rPr>
        <w:t>,</w:t>
      </w:r>
      <w:r w:rsidRPr="0087437E">
        <w:rPr>
          <w:rFonts w:cstheme="minorHAnsi"/>
          <w:spacing w:val="2"/>
          <w:sz w:val="24"/>
          <w:szCs w:val="24"/>
        </w:rPr>
        <w:t xml:space="preserve"> </w:t>
      </w:r>
      <w:r w:rsidRPr="0087437E">
        <w:rPr>
          <w:rFonts w:cstheme="minorHAnsi"/>
          <w:sz w:val="24"/>
          <w:szCs w:val="24"/>
        </w:rPr>
        <w:t>contingent</w:t>
      </w:r>
      <w:r w:rsidRPr="0087437E">
        <w:rPr>
          <w:rFonts w:cstheme="minorHAnsi"/>
          <w:spacing w:val="-1"/>
          <w:sz w:val="24"/>
          <w:szCs w:val="24"/>
        </w:rPr>
        <w:t xml:space="preserve"> </w:t>
      </w:r>
      <w:r w:rsidRPr="0087437E">
        <w:rPr>
          <w:rFonts w:cstheme="minorHAnsi"/>
          <w:sz w:val="24"/>
          <w:szCs w:val="24"/>
        </w:rPr>
        <w:t>faculty</w:t>
      </w:r>
      <w:r w:rsidRPr="0087437E">
        <w:rPr>
          <w:rFonts w:cstheme="minorHAnsi"/>
          <w:spacing w:val="-2"/>
          <w:sz w:val="24"/>
          <w:szCs w:val="24"/>
        </w:rPr>
        <w:t xml:space="preserve"> </w:t>
      </w:r>
      <w:r w:rsidR="002F7F56">
        <w:rPr>
          <w:rFonts w:cstheme="minorHAnsi"/>
          <w:spacing w:val="-2"/>
          <w:sz w:val="24"/>
          <w:szCs w:val="24"/>
        </w:rPr>
        <w:t xml:space="preserve">may be </w:t>
      </w:r>
      <w:r w:rsidRPr="0087437E">
        <w:rPr>
          <w:rFonts w:cstheme="minorHAnsi"/>
          <w:sz w:val="24"/>
          <w:szCs w:val="24"/>
        </w:rPr>
        <w:t>forced</w:t>
      </w:r>
      <w:r w:rsidRPr="0087437E">
        <w:rPr>
          <w:rFonts w:cstheme="minorHAnsi"/>
          <w:spacing w:val="-2"/>
          <w:sz w:val="24"/>
          <w:szCs w:val="24"/>
        </w:rPr>
        <w:t xml:space="preserve"> </w:t>
      </w:r>
      <w:r w:rsidRPr="0087437E">
        <w:rPr>
          <w:rFonts w:cstheme="minorHAnsi"/>
          <w:sz w:val="24"/>
          <w:szCs w:val="24"/>
        </w:rPr>
        <w:t>to expose</w:t>
      </w:r>
      <w:r w:rsidRPr="0087437E">
        <w:rPr>
          <w:rFonts w:cstheme="minorHAnsi"/>
          <w:spacing w:val="-3"/>
          <w:sz w:val="24"/>
          <w:szCs w:val="24"/>
        </w:rPr>
        <w:t xml:space="preserve"> </w:t>
      </w:r>
      <w:r w:rsidRPr="0087437E">
        <w:rPr>
          <w:rFonts w:cstheme="minorHAnsi"/>
          <w:sz w:val="24"/>
          <w:szCs w:val="24"/>
        </w:rPr>
        <w:t>themselves to</w:t>
      </w:r>
      <w:r w:rsidRPr="0087437E">
        <w:rPr>
          <w:rFonts w:cstheme="minorHAnsi"/>
          <w:spacing w:val="-2"/>
          <w:sz w:val="24"/>
          <w:szCs w:val="24"/>
        </w:rPr>
        <w:t xml:space="preserve"> </w:t>
      </w:r>
      <w:r w:rsidR="002F7F56">
        <w:rPr>
          <w:rFonts w:cstheme="minorHAnsi"/>
          <w:sz w:val="24"/>
          <w:szCs w:val="24"/>
        </w:rPr>
        <w:t>COVID-19 at</w:t>
      </w:r>
      <w:r w:rsidRPr="0087437E">
        <w:rPr>
          <w:rFonts w:cstheme="minorHAnsi"/>
          <w:sz w:val="24"/>
          <w:szCs w:val="24"/>
        </w:rPr>
        <w:t xml:space="preserve"> higher</w:t>
      </w:r>
      <w:r w:rsidRPr="0087437E">
        <w:rPr>
          <w:rFonts w:cstheme="minorHAnsi"/>
          <w:spacing w:val="-1"/>
          <w:sz w:val="24"/>
          <w:szCs w:val="24"/>
        </w:rPr>
        <w:t xml:space="preserve"> </w:t>
      </w:r>
      <w:r w:rsidRPr="0087437E">
        <w:rPr>
          <w:rFonts w:cstheme="minorHAnsi"/>
          <w:sz w:val="24"/>
          <w:szCs w:val="24"/>
        </w:rPr>
        <w:t xml:space="preserve">rates </w:t>
      </w:r>
      <w:r w:rsidR="002F7F56">
        <w:rPr>
          <w:rFonts w:cstheme="minorHAnsi"/>
          <w:sz w:val="24"/>
          <w:szCs w:val="24"/>
        </w:rPr>
        <w:t xml:space="preserve">than others, </w:t>
      </w:r>
      <w:r w:rsidRPr="0087437E">
        <w:rPr>
          <w:rFonts w:cstheme="minorHAnsi"/>
          <w:sz w:val="24"/>
          <w:szCs w:val="24"/>
        </w:rPr>
        <w:t>due</w:t>
      </w:r>
      <w:r w:rsidRPr="0087437E">
        <w:rPr>
          <w:rFonts w:cstheme="minorHAnsi"/>
          <w:spacing w:val="-2"/>
          <w:sz w:val="24"/>
          <w:szCs w:val="24"/>
        </w:rPr>
        <w:t xml:space="preserve"> </w:t>
      </w:r>
      <w:r w:rsidRPr="0087437E">
        <w:rPr>
          <w:rFonts w:cstheme="minorHAnsi"/>
          <w:sz w:val="24"/>
          <w:szCs w:val="24"/>
        </w:rPr>
        <w:t>to</w:t>
      </w:r>
      <w:r w:rsidRPr="0087437E">
        <w:rPr>
          <w:rFonts w:cstheme="minorHAnsi"/>
          <w:spacing w:val="1"/>
          <w:sz w:val="24"/>
          <w:szCs w:val="24"/>
        </w:rPr>
        <w:t xml:space="preserve"> </w:t>
      </w:r>
      <w:r w:rsidRPr="0087437E">
        <w:rPr>
          <w:rFonts w:cstheme="minorHAnsi"/>
          <w:sz w:val="24"/>
          <w:szCs w:val="24"/>
        </w:rPr>
        <w:t>inequitable expectations</w:t>
      </w:r>
      <w:r w:rsidRPr="0087437E">
        <w:rPr>
          <w:rFonts w:cstheme="minorHAnsi"/>
          <w:spacing w:val="-2"/>
          <w:sz w:val="24"/>
          <w:szCs w:val="24"/>
        </w:rPr>
        <w:t xml:space="preserve"> </w:t>
      </w:r>
      <w:r w:rsidRPr="0087437E">
        <w:rPr>
          <w:rFonts w:cstheme="minorHAnsi"/>
          <w:sz w:val="24"/>
          <w:szCs w:val="24"/>
        </w:rPr>
        <w:t>they</w:t>
      </w:r>
      <w:r w:rsidRPr="0087437E">
        <w:rPr>
          <w:rFonts w:cstheme="minorHAnsi"/>
          <w:spacing w:val="-2"/>
          <w:sz w:val="24"/>
          <w:szCs w:val="24"/>
        </w:rPr>
        <w:t xml:space="preserve"> </w:t>
      </w:r>
      <w:r w:rsidR="002F7F56">
        <w:rPr>
          <w:rFonts w:cstheme="minorHAnsi"/>
          <w:spacing w:val="-2"/>
          <w:sz w:val="24"/>
          <w:szCs w:val="24"/>
        </w:rPr>
        <w:t xml:space="preserve">(non-tenure track) </w:t>
      </w:r>
      <w:r w:rsidRPr="0087437E">
        <w:rPr>
          <w:rFonts w:cstheme="minorHAnsi"/>
          <w:sz w:val="24"/>
          <w:szCs w:val="24"/>
        </w:rPr>
        <w:t>teach</w:t>
      </w:r>
      <w:r w:rsidRPr="0087437E">
        <w:rPr>
          <w:rFonts w:cstheme="minorHAnsi"/>
          <w:spacing w:val="-2"/>
          <w:sz w:val="24"/>
          <w:szCs w:val="24"/>
        </w:rPr>
        <w:t xml:space="preserve"> </w:t>
      </w:r>
      <w:r w:rsidRPr="0087437E">
        <w:rPr>
          <w:rFonts w:cstheme="minorHAnsi"/>
          <w:sz w:val="24"/>
          <w:szCs w:val="24"/>
        </w:rPr>
        <w:t>face-to-face</w:t>
      </w:r>
    </w:p>
    <w:p w14:paraId="35223067" w14:textId="677BD2F2" w:rsidR="003D1366" w:rsidRPr="0087437E" w:rsidRDefault="002F7F56" w:rsidP="0087437E">
      <w:pPr>
        <w:pStyle w:val="ListParagraph"/>
        <w:numPr>
          <w:ilvl w:val="4"/>
          <w:numId w:val="3"/>
        </w:numPr>
        <w:kinsoku w:val="0"/>
        <w:overflowPunct w:val="0"/>
        <w:autoSpaceDE w:val="0"/>
        <w:autoSpaceDN w:val="0"/>
        <w:adjustRightInd w:val="0"/>
        <w:spacing w:after="0" w:line="240" w:lineRule="auto"/>
        <w:rPr>
          <w:rFonts w:cstheme="minorHAnsi"/>
          <w:sz w:val="24"/>
          <w:szCs w:val="24"/>
        </w:rPr>
      </w:pPr>
      <w:r>
        <w:rPr>
          <w:rFonts w:cstheme="minorHAnsi"/>
          <w:sz w:val="24"/>
          <w:szCs w:val="24"/>
        </w:rPr>
        <w:t>The r</w:t>
      </w:r>
      <w:r w:rsidR="003D1366" w:rsidRPr="0087437E">
        <w:rPr>
          <w:rFonts w:cstheme="minorHAnsi"/>
          <w:sz w:val="24"/>
          <w:szCs w:val="24"/>
        </w:rPr>
        <w:t>esponse</w:t>
      </w:r>
      <w:r>
        <w:rPr>
          <w:rFonts w:cstheme="minorHAnsi"/>
          <w:sz w:val="24"/>
          <w:szCs w:val="24"/>
        </w:rPr>
        <w:t xml:space="preserve"> to this concern</w:t>
      </w:r>
      <w:r w:rsidR="003D1366" w:rsidRPr="0087437E">
        <w:rPr>
          <w:rFonts w:cstheme="minorHAnsi"/>
          <w:sz w:val="24"/>
          <w:szCs w:val="24"/>
        </w:rPr>
        <w:t xml:space="preserve">: </w:t>
      </w:r>
      <w:r>
        <w:rPr>
          <w:rFonts w:cstheme="minorHAnsi"/>
          <w:sz w:val="24"/>
          <w:szCs w:val="24"/>
        </w:rPr>
        <w:t>A</w:t>
      </w:r>
      <w:r w:rsidR="003D1366" w:rsidRPr="0087437E">
        <w:rPr>
          <w:rFonts w:cstheme="minorHAnsi"/>
          <w:sz w:val="24"/>
          <w:szCs w:val="24"/>
        </w:rPr>
        <w:t xml:space="preserve"> study can be conducted to investigate</w:t>
      </w:r>
      <w:r w:rsidR="001301D9">
        <w:rPr>
          <w:rFonts w:cstheme="minorHAnsi"/>
          <w:sz w:val="24"/>
          <w:szCs w:val="24"/>
        </w:rPr>
        <w:t>; however, it</w:t>
      </w:r>
      <w:r>
        <w:rPr>
          <w:rFonts w:cstheme="minorHAnsi"/>
          <w:sz w:val="24"/>
          <w:szCs w:val="24"/>
        </w:rPr>
        <w:t xml:space="preserve"> is</w:t>
      </w:r>
      <w:r w:rsidR="001301D9">
        <w:rPr>
          <w:rFonts w:cstheme="minorHAnsi"/>
          <w:sz w:val="24"/>
          <w:szCs w:val="24"/>
        </w:rPr>
        <w:t xml:space="preserve"> really college- and department-specific</w:t>
      </w:r>
    </w:p>
    <w:p w14:paraId="044D3210" w14:textId="5F35FC70" w:rsidR="004D62D9" w:rsidRPr="0087437E" w:rsidRDefault="004D62D9"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Vaccination Incentive Program</w:t>
      </w:r>
    </w:p>
    <w:p w14:paraId="208650C7" w14:textId="77777777" w:rsidR="004D62D9" w:rsidRPr="0087437E" w:rsidRDefault="004D62D9"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Kick-off October 1</w:t>
      </w:r>
    </w:p>
    <w:p w14:paraId="2EA5784C" w14:textId="47CB61D3" w:rsidR="004D62D9" w:rsidRPr="0087437E" w:rsidRDefault="00405BBB" w:rsidP="0087437E">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See email from President Miller</w:t>
      </w:r>
      <w:r w:rsidR="002F7F56">
        <w:rPr>
          <w:rFonts w:cstheme="minorHAnsi"/>
          <w:color w:val="000000" w:themeColor="text1"/>
          <w:sz w:val="24"/>
          <w:szCs w:val="24"/>
        </w:rPr>
        <w:t xml:space="preserve"> for more specific information </w:t>
      </w:r>
    </w:p>
    <w:p w14:paraId="5A5B7288" w14:textId="2399AF31" w:rsidR="004D62D9" w:rsidRPr="0087437E" w:rsidRDefault="004D62D9"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Future of hybrid and remote instruction</w:t>
      </w:r>
      <w:r w:rsidR="00405BBB">
        <w:rPr>
          <w:rFonts w:cstheme="minorHAnsi"/>
          <w:color w:val="000000" w:themeColor="text1"/>
          <w:sz w:val="24"/>
          <w:szCs w:val="24"/>
        </w:rPr>
        <w:t xml:space="preserve"> (</w:t>
      </w:r>
      <w:r w:rsidR="00405BBB" w:rsidRPr="002F7F56">
        <w:rPr>
          <w:rFonts w:cstheme="minorHAnsi"/>
          <w:color w:val="000000" w:themeColor="text1"/>
          <w:sz w:val="24"/>
          <w:szCs w:val="24"/>
        </w:rPr>
        <w:t>S</w:t>
      </w:r>
      <w:r w:rsidR="002F7F56">
        <w:rPr>
          <w:rFonts w:cstheme="minorHAnsi"/>
          <w:color w:val="000000" w:themeColor="text1"/>
          <w:sz w:val="24"/>
          <w:szCs w:val="24"/>
        </w:rPr>
        <w:t>enator Britt</w:t>
      </w:r>
      <w:r w:rsidR="00405BBB">
        <w:rPr>
          <w:rFonts w:cstheme="minorHAnsi"/>
          <w:color w:val="000000" w:themeColor="text1"/>
          <w:sz w:val="24"/>
          <w:szCs w:val="24"/>
        </w:rPr>
        <w:t xml:space="preserve"> is </w:t>
      </w:r>
      <w:r w:rsidR="002F7F56">
        <w:rPr>
          <w:rFonts w:cstheme="minorHAnsi"/>
          <w:color w:val="000000" w:themeColor="text1"/>
          <w:sz w:val="24"/>
          <w:szCs w:val="24"/>
        </w:rPr>
        <w:t>serving on the Online Program Plan and Implementation Team and will report further with the Academic Affairs Committee report.</w:t>
      </w:r>
      <w:r w:rsidR="00405BBB">
        <w:rPr>
          <w:rFonts w:cstheme="minorHAnsi"/>
          <w:color w:val="000000" w:themeColor="text1"/>
          <w:sz w:val="24"/>
          <w:szCs w:val="24"/>
        </w:rPr>
        <w:t>)</w:t>
      </w:r>
    </w:p>
    <w:p w14:paraId="0145A3AD" w14:textId="1CF70783" w:rsidR="004D62D9" w:rsidRPr="0087437E" w:rsidRDefault="002F7F56" w:rsidP="0087437E">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Currently, this committee is identifying </w:t>
      </w:r>
      <w:r w:rsidR="004D62D9" w:rsidRPr="0087437E">
        <w:rPr>
          <w:rFonts w:cstheme="minorHAnsi"/>
          <w:color w:val="000000" w:themeColor="text1"/>
          <w:sz w:val="24"/>
          <w:szCs w:val="24"/>
        </w:rPr>
        <w:t xml:space="preserve">programs that are struggling with F2F; </w:t>
      </w:r>
      <w:r>
        <w:rPr>
          <w:rFonts w:cstheme="minorHAnsi"/>
          <w:color w:val="000000" w:themeColor="text1"/>
          <w:sz w:val="24"/>
          <w:szCs w:val="24"/>
        </w:rPr>
        <w:t xml:space="preserve">exploring </w:t>
      </w:r>
      <w:r w:rsidR="004D62D9" w:rsidRPr="0087437E">
        <w:rPr>
          <w:rFonts w:cstheme="minorHAnsi"/>
          <w:color w:val="000000" w:themeColor="text1"/>
          <w:sz w:val="24"/>
          <w:szCs w:val="24"/>
        </w:rPr>
        <w:t xml:space="preserve">new programs that can be developed for </w:t>
      </w:r>
      <w:r>
        <w:rPr>
          <w:rFonts w:cstheme="minorHAnsi"/>
          <w:color w:val="000000" w:themeColor="text1"/>
          <w:sz w:val="24"/>
          <w:szCs w:val="24"/>
        </w:rPr>
        <w:t xml:space="preserve">being </w:t>
      </w:r>
      <w:r w:rsidR="004D62D9" w:rsidRPr="0087437E">
        <w:rPr>
          <w:rFonts w:cstheme="minorHAnsi"/>
          <w:color w:val="000000" w:themeColor="text1"/>
          <w:sz w:val="24"/>
          <w:szCs w:val="24"/>
        </w:rPr>
        <w:t xml:space="preserve">fully </w:t>
      </w:r>
      <w:r>
        <w:rPr>
          <w:rFonts w:cstheme="minorHAnsi"/>
          <w:color w:val="000000" w:themeColor="text1"/>
          <w:sz w:val="24"/>
          <w:szCs w:val="24"/>
        </w:rPr>
        <w:t>online</w:t>
      </w:r>
      <w:r w:rsidR="00926C7F">
        <w:rPr>
          <w:rFonts w:cstheme="minorHAnsi"/>
          <w:color w:val="000000" w:themeColor="text1"/>
          <w:sz w:val="24"/>
          <w:szCs w:val="24"/>
        </w:rPr>
        <w:t>,</w:t>
      </w:r>
      <w:r>
        <w:rPr>
          <w:rFonts w:cstheme="minorHAnsi"/>
          <w:color w:val="000000" w:themeColor="text1"/>
          <w:sz w:val="24"/>
          <w:szCs w:val="24"/>
        </w:rPr>
        <w:t xml:space="preserve"> and considering the </w:t>
      </w:r>
      <w:r w:rsidR="004D62D9" w:rsidRPr="0087437E">
        <w:rPr>
          <w:rFonts w:cstheme="minorHAnsi"/>
          <w:color w:val="000000" w:themeColor="text1"/>
          <w:sz w:val="24"/>
          <w:szCs w:val="24"/>
        </w:rPr>
        <w:t>resources needed</w:t>
      </w:r>
      <w:r>
        <w:rPr>
          <w:rFonts w:cstheme="minorHAnsi"/>
          <w:color w:val="000000" w:themeColor="text1"/>
          <w:sz w:val="24"/>
          <w:szCs w:val="24"/>
        </w:rPr>
        <w:t>.</w:t>
      </w:r>
    </w:p>
    <w:p w14:paraId="67A4D646" w14:textId="0998A5EB" w:rsidR="004D62D9" w:rsidRPr="0087437E" w:rsidRDefault="002F7F56" w:rsidP="0087437E">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The committee is also looking at the w</w:t>
      </w:r>
      <w:r w:rsidR="004D62D9" w:rsidRPr="0087437E">
        <w:rPr>
          <w:rFonts w:cstheme="minorHAnsi"/>
          <w:color w:val="000000" w:themeColor="text1"/>
          <w:sz w:val="24"/>
          <w:szCs w:val="24"/>
        </w:rPr>
        <w:t xml:space="preserve">ork hours </w:t>
      </w:r>
      <w:r>
        <w:rPr>
          <w:rFonts w:cstheme="minorHAnsi"/>
          <w:color w:val="000000" w:themeColor="text1"/>
          <w:sz w:val="24"/>
          <w:szCs w:val="24"/>
        </w:rPr>
        <w:t xml:space="preserve">required to </w:t>
      </w:r>
      <w:r w:rsidR="004D62D9" w:rsidRPr="0087437E">
        <w:rPr>
          <w:rFonts w:cstheme="minorHAnsi"/>
          <w:color w:val="000000" w:themeColor="text1"/>
          <w:sz w:val="24"/>
          <w:szCs w:val="24"/>
        </w:rPr>
        <w:t xml:space="preserve">move courses to </w:t>
      </w:r>
      <w:r w:rsidR="00926C7F">
        <w:rPr>
          <w:rFonts w:cstheme="minorHAnsi"/>
          <w:color w:val="000000" w:themeColor="text1"/>
          <w:sz w:val="24"/>
          <w:szCs w:val="24"/>
        </w:rPr>
        <w:t xml:space="preserve">an </w:t>
      </w:r>
      <w:r w:rsidR="004D62D9" w:rsidRPr="0087437E">
        <w:rPr>
          <w:rFonts w:cstheme="minorHAnsi"/>
          <w:color w:val="000000" w:themeColor="text1"/>
          <w:sz w:val="24"/>
          <w:szCs w:val="24"/>
        </w:rPr>
        <w:t>online format</w:t>
      </w:r>
      <w:r>
        <w:rPr>
          <w:rFonts w:cstheme="minorHAnsi"/>
          <w:color w:val="000000" w:themeColor="text1"/>
          <w:sz w:val="24"/>
          <w:szCs w:val="24"/>
        </w:rPr>
        <w:t>.</w:t>
      </w:r>
    </w:p>
    <w:p w14:paraId="39BD1EA3" w14:textId="77777777" w:rsidR="004D62D9" w:rsidRPr="0087437E" w:rsidRDefault="004D62D9"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Merit</w:t>
      </w:r>
    </w:p>
    <w:p w14:paraId="73EA7631" w14:textId="7EF224A7" w:rsidR="002E6415" w:rsidRPr="0087437E" w:rsidRDefault="002F7F56" w:rsidP="0087437E">
      <w:pPr>
        <w:pStyle w:val="ListParagraph"/>
        <w:numPr>
          <w:ilvl w:val="2"/>
          <w:numId w:val="3"/>
        </w:numPr>
        <w:spacing w:after="0" w:line="240" w:lineRule="auto"/>
        <w:contextualSpacing w:val="0"/>
        <w:rPr>
          <w:rFonts w:cstheme="minorHAnsi"/>
          <w:color w:val="000000" w:themeColor="text1"/>
          <w:sz w:val="24"/>
          <w:szCs w:val="24"/>
        </w:rPr>
      </w:pPr>
      <w:r>
        <w:rPr>
          <w:rFonts w:cstheme="minorHAnsi"/>
          <w:color w:val="000000" w:themeColor="text1"/>
          <w:sz w:val="24"/>
          <w:szCs w:val="24"/>
        </w:rPr>
        <w:t>An announcement is expected in the near future.</w:t>
      </w:r>
    </w:p>
    <w:p w14:paraId="5D9CD5CE" w14:textId="38A9030E" w:rsidR="008E1774" w:rsidRPr="0087437E"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 xml:space="preserve">Old Business </w:t>
      </w:r>
    </w:p>
    <w:p w14:paraId="1AD97D83" w14:textId="77777777" w:rsidR="003D1366" w:rsidRPr="0087437E" w:rsidRDefault="003D1366"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ECDC</w:t>
      </w:r>
    </w:p>
    <w:p w14:paraId="24B0C2A3" w14:textId="77777777" w:rsidR="003D1366" w:rsidRPr="0087437E"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President Miller has spoken with COEHD Dean and CCISD Superintendent about overcoming research barriers and making the ECDC more of a lab school</w:t>
      </w:r>
    </w:p>
    <w:p w14:paraId="4ED85DEE" w14:textId="49EF4754" w:rsidR="003D1366" w:rsidRDefault="003D1366" w:rsidP="0087437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 xml:space="preserve">A committee </w:t>
      </w:r>
      <w:r w:rsidR="00926C7F">
        <w:rPr>
          <w:rFonts w:cstheme="minorHAnsi"/>
          <w:color w:val="000000" w:themeColor="text1"/>
          <w:sz w:val="24"/>
          <w:szCs w:val="24"/>
        </w:rPr>
        <w:t>is expected to</w:t>
      </w:r>
      <w:r w:rsidRPr="0087437E">
        <w:rPr>
          <w:rFonts w:cstheme="minorHAnsi"/>
          <w:color w:val="000000" w:themeColor="text1"/>
          <w:sz w:val="24"/>
          <w:szCs w:val="24"/>
        </w:rPr>
        <w:t xml:space="preserve"> be formed soon to help make </w:t>
      </w:r>
      <w:r w:rsidR="00926C7F">
        <w:rPr>
          <w:rFonts w:cstheme="minorHAnsi"/>
          <w:color w:val="000000" w:themeColor="text1"/>
          <w:sz w:val="24"/>
          <w:szCs w:val="24"/>
        </w:rPr>
        <w:t xml:space="preserve">plans and implement the necessary steps to overcome the barriers. </w:t>
      </w:r>
    </w:p>
    <w:p w14:paraId="7B9035A8" w14:textId="77777777" w:rsidR="00926C7F" w:rsidRDefault="00926C7F" w:rsidP="00926C7F">
      <w:pPr>
        <w:pStyle w:val="ListParagraph"/>
        <w:spacing w:after="0" w:line="240" w:lineRule="auto"/>
        <w:ind w:left="2160"/>
        <w:contextualSpacing w:val="0"/>
        <w:rPr>
          <w:rFonts w:cstheme="minorHAnsi"/>
          <w:color w:val="000000" w:themeColor="text1"/>
          <w:sz w:val="24"/>
          <w:szCs w:val="24"/>
        </w:rPr>
      </w:pPr>
    </w:p>
    <w:p w14:paraId="28E2E6C9" w14:textId="4A826722" w:rsidR="00926C7F" w:rsidRDefault="00926C7F" w:rsidP="00926C7F">
      <w:pPr>
        <w:rPr>
          <w:rFonts w:cstheme="minorHAnsi"/>
          <w:color w:val="000000" w:themeColor="text1"/>
        </w:rPr>
      </w:pPr>
      <w:r>
        <w:rPr>
          <w:rFonts w:cstheme="minorHAnsi"/>
          <w:color w:val="000000" w:themeColor="text1"/>
        </w:rPr>
        <w:t>Speaker Pletcher handed the meeting leadership to Deputy Speaker Hollenbaugh.</w:t>
      </w:r>
    </w:p>
    <w:p w14:paraId="28907FC5" w14:textId="77777777" w:rsidR="00926C7F" w:rsidRPr="00926C7F" w:rsidRDefault="00926C7F" w:rsidP="00926C7F">
      <w:pPr>
        <w:rPr>
          <w:rFonts w:cstheme="minorHAnsi"/>
          <w:color w:val="000000" w:themeColor="text1"/>
        </w:rPr>
      </w:pPr>
    </w:p>
    <w:p w14:paraId="64C31ACC" w14:textId="7C09BF73" w:rsidR="008E1774" w:rsidRPr="0087437E"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 xml:space="preserve">Committee Reports </w:t>
      </w:r>
    </w:p>
    <w:p w14:paraId="2BE7F195" w14:textId="06388A4B" w:rsidR="008E1774" w:rsidRPr="0087437E" w:rsidRDefault="008E1774" w:rsidP="0087437E">
      <w:pPr>
        <w:pStyle w:val="Default"/>
        <w:numPr>
          <w:ilvl w:val="1"/>
          <w:numId w:val="3"/>
        </w:numPr>
        <w:rPr>
          <w:rFonts w:asciiTheme="minorHAnsi" w:hAnsiTheme="minorHAnsi" w:cstheme="minorHAnsi"/>
        </w:rPr>
      </w:pPr>
      <w:r w:rsidRPr="0087437E">
        <w:rPr>
          <w:rFonts w:asciiTheme="minorHAnsi" w:hAnsiTheme="minorHAnsi" w:cstheme="minorHAnsi"/>
        </w:rPr>
        <w:t xml:space="preserve">Academic Affairs – Senator Britt </w:t>
      </w:r>
    </w:p>
    <w:p w14:paraId="308B525B" w14:textId="5A75E463" w:rsidR="004B4B6A" w:rsidRDefault="0087437E" w:rsidP="004B4B6A">
      <w:pPr>
        <w:pStyle w:val="Default"/>
        <w:numPr>
          <w:ilvl w:val="2"/>
          <w:numId w:val="3"/>
        </w:numPr>
        <w:rPr>
          <w:rFonts w:asciiTheme="minorHAnsi" w:hAnsiTheme="minorHAnsi" w:cstheme="minorHAnsi"/>
        </w:rPr>
      </w:pPr>
      <w:r w:rsidRPr="0087437E">
        <w:rPr>
          <w:rFonts w:asciiTheme="minorHAnsi" w:hAnsiTheme="minorHAnsi" w:cstheme="minorHAnsi"/>
        </w:rPr>
        <w:t>Introduce proposals</w:t>
      </w:r>
      <w:r w:rsidR="00926C7F">
        <w:rPr>
          <w:rFonts w:asciiTheme="minorHAnsi" w:hAnsiTheme="minorHAnsi" w:cstheme="minorHAnsi"/>
        </w:rPr>
        <w:t xml:space="preserve"> – A list of proposals that will be reviewed in October was provided. These will be reviewed by the University Curriculum Committee (UCC) and results presented at the November Faculty Senate meeting for a vote.</w:t>
      </w:r>
    </w:p>
    <w:p w14:paraId="2BA09A8E" w14:textId="2FBEDA97" w:rsidR="00926C7F" w:rsidRDefault="00926C7F" w:rsidP="004B4B6A">
      <w:pPr>
        <w:pStyle w:val="Default"/>
        <w:numPr>
          <w:ilvl w:val="2"/>
          <w:numId w:val="3"/>
        </w:numPr>
        <w:rPr>
          <w:rFonts w:asciiTheme="minorHAnsi" w:hAnsiTheme="minorHAnsi" w:cstheme="minorHAnsi"/>
        </w:rPr>
      </w:pPr>
      <w:r>
        <w:rPr>
          <w:rFonts w:asciiTheme="minorHAnsi" w:hAnsiTheme="minorHAnsi" w:cstheme="minorHAnsi"/>
        </w:rPr>
        <w:lastRenderedPageBreak/>
        <w:t>All of the proposals presented at the September meeting of the Faculty Senate were reviewed and approved by the UCC with the exception of BIO 5330 and BIO 5413. Both needed more complete syllabi. They were tabled and will be re-considered at the Oct. UCC meeting.</w:t>
      </w:r>
    </w:p>
    <w:p w14:paraId="47D48F79" w14:textId="0D464278" w:rsidR="00926C7F" w:rsidRDefault="00926C7F" w:rsidP="00926C7F">
      <w:pPr>
        <w:pStyle w:val="Default"/>
        <w:ind w:left="2160"/>
        <w:rPr>
          <w:rFonts w:asciiTheme="minorHAnsi" w:hAnsiTheme="minorHAnsi" w:cstheme="minorHAnsi"/>
        </w:rPr>
      </w:pPr>
      <w:r>
        <w:rPr>
          <w:rFonts w:asciiTheme="minorHAnsi" w:hAnsiTheme="minorHAnsi" w:cstheme="minorHAnsi"/>
        </w:rPr>
        <w:t>Senator Metcalf made a motion to approve all proposals approved by the UCC. Senator Hernandez seconded. The motion passed</w:t>
      </w:r>
      <w:r w:rsidR="0053682B">
        <w:rPr>
          <w:rFonts w:asciiTheme="minorHAnsi" w:hAnsiTheme="minorHAnsi" w:cstheme="minorHAnsi"/>
        </w:rPr>
        <w:t xml:space="preserve"> following a brief discussion</w:t>
      </w:r>
      <w:r>
        <w:rPr>
          <w:rFonts w:asciiTheme="minorHAnsi" w:hAnsiTheme="minorHAnsi" w:cstheme="minorHAnsi"/>
        </w:rPr>
        <w:t xml:space="preserve">. </w:t>
      </w:r>
    </w:p>
    <w:p w14:paraId="0FBE1156" w14:textId="791CB451" w:rsidR="004B4B6A" w:rsidRPr="0053682B" w:rsidRDefault="004B4B6A" w:rsidP="004B4B6A">
      <w:pPr>
        <w:pStyle w:val="Default"/>
        <w:numPr>
          <w:ilvl w:val="2"/>
          <w:numId w:val="3"/>
        </w:numPr>
        <w:rPr>
          <w:rFonts w:asciiTheme="minorHAnsi" w:hAnsiTheme="minorHAnsi" w:cstheme="minorHAnsi"/>
        </w:rPr>
      </w:pPr>
      <w:r w:rsidRPr="004B4B6A">
        <w:rPr>
          <w:rFonts w:asciiTheme="minorHAnsi" w:hAnsiTheme="minorHAnsi" w:cstheme="minorHAnsi"/>
        </w:rPr>
        <w:t xml:space="preserve">Update </w:t>
      </w:r>
      <w:r w:rsidRPr="004B4B6A">
        <w:rPr>
          <w:rFonts w:ascii="Calibri" w:eastAsia="Times New Roman" w:hAnsi="Calibri" w:cs="Calibri"/>
          <w:color w:val="201F1E"/>
          <w:shd w:val="clear" w:color="auto" w:fill="FFFFFF"/>
        </w:rPr>
        <w:t>Online Program Plan Implementation Team</w:t>
      </w:r>
      <w:r w:rsidR="0053682B">
        <w:rPr>
          <w:rFonts w:ascii="Calibri" w:eastAsia="Times New Roman" w:hAnsi="Calibri" w:cs="Calibri"/>
          <w:color w:val="201F1E"/>
          <w:shd w:val="clear" w:color="auto" w:fill="FFFFFF"/>
        </w:rPr>
        <w:t xml:space="preserve">: Senator Britt indicated the focus is to organize and have a strategic method for the implementation of programs that are to be completely online. </w:t>
      </w:r>
    </w:p>
    <w:p w14:paraId="5D3E90C5" w14:textId="0F1700C8" w:rsidR="0053682B" w:rsidRPr="004B4B6A" w:rsidRDefault="0053682B" w:rsidP="004B4B6A">
      <w:pPr>
        <w:pStyle w:val="Default"/>
        <w:numPr>
          <w:ilvl w:val="2"/>
          <w:numId w:val="3"/>
        </w:numPr>
        <w:rPr>
          <w:rFonts w:asciiTheme="minorHAnsi" w:hAnsiTheme="minorHAnsi" w:cstheme="minorHAnsi"/>
        </w:rPr>
      </w:pPr>
      <w:r>
        <w:rPr>
          <w:rFonts w:ascii="Calibri" w:eastAsia="Times New Roman" w:hAnsi="Calibri" w:cs="Calibri"/>
          <w:color w:val="201F1E"/>
          <w:shd w:val="clear" w:color="auto" w:fill="FFFFFF"/>
        </w:rPr>
        <w:t xml:space="preserve">The Dean of CLA is involved with reviewing the learning communities including the living and learning communities. </w:t>
      </w:r>
    </w:p>
    <w:p w14:paraId="32FE36AB" w14:textId="02615A8C" w:rsidR="008E1774" w:rsidRPr="0087437E" w:rsidRDefault="008E1774" w:rsidP="0087437E">
      <w:pPr>
        <w:pStyle w:val="Default"/>
        <w:numPr>
          <w:ilvl w:val="1"/>
          <w:numId w:val="3"/>
        </w:numPr>
        <w:rPr>
          <w:rFonts w:asciiTheme="minorHAnsi" w:hAnsiTheme="minorHAnsi" w:cstheme="minorHAnsi"/>
        </w:rPr>
      </w:pPr>
      <w:r w:rsidRPr="0087437E">
        <w:rPr>
          <w:rFonts w:asciiTheme="minorHAnsi" w:hAnsiTheme="minorHAnsi" w:cstheme="minorHAnsi"/>
        </w:rPr>
        <w:t>Awards, Bylaws, &amp; Elections</w:t>
      </w:r>
      <w:r w:rsidR="0053682B">
        <w:rPr>
          <w:rFonts w:asciiTheme="minorHAnsi" w:hAnsiTheme="minorHAnsi" w:cstheme="minorHAnsi"/>
        </w:rPr>
        <w:t xml:space="preserve"> (ABE)</w:t>
      </w:r>
      <w:r w:rsidRPr="0087437E">
        <w:rPr>
          <w:rFonts w:asciiTheme="minorHAnsi" w:hAnsiTheme="minorHAnsi" w:cstheme="minorHAnsi"/>
        </w:rPr>
        <w:t xml:space="preserve"> – Senator Hollenbaugh </w:t>
      </w:r>
    </w:p>
    <w:p w14:paraId="3E1565AC" w14:textId="595E0426" w:rsidR="0087437E" w:rsidRPr="0087437E" w:rsidRDefault="0087437E" w:rsidP="0087437E">
      <w:pPr>
        <w:pStyle w:val="Default"/>
        <w:numPr>
          <w:ilvl w:val="2"/>
          <w:numId w:val="3"/>
        </w:numPr>
        <w:rPr>
          <w:rFonts w:asciiTheme="minorHAnsi" w:hAnsiTheme="minorHAnsi" w:cstheme="minorHAnsi"/>
        </w:rPr>
      </w:pPr>
      <w:r w:rsidRPr="0087437E">
        <w:rPr>
          <w:rFonts w:asciiTheme="minorHAnsi" w:hAnsiTheme="minorHAnsi" w:cstheme="minorHAnsi"/>
        </w:rPr>
        <w:t>Regents Award</w:t>
      </w:r>
      <w:r w:rsidR="0053682B">
        <w:rPr>
          <w:rFonts w:asciiTheme="minorHAnsi" w:hAnsiTheme="minorHAnsi" w:cstheme="minorHAnsi"/>
        </w:rPr>
        <w:t xml:space="preserve"> is under review.</w:t>
      </w:r>
    </w:p>
    <w:p w14:paraId="55EA4F73" w14:textId="0FAD2D86" w:rsidR="0087437E" w:rsidRPr="0087437E" w:rsidRDefault="0087437E" w:rsidP="0087437E">
      <w:pPr>
        <w:pStyle w:val="Default"/>
        <w:numPr>
          <w:ilvl w:val="2"/>
          <w:numId w:val="3"/>
        </w:numPr>
        <w:rPr>
          <w:rFonts w:asciiTheme="minorHAnsi" w:hAnsiTheme="minorHAnsi" w:cstheme="minorHAnsi"/>
        </w:rPr>
      </w:pPr>
      <w:r w:rsidRPr="0087437E">
        <w:rPr>
          <w:rFonts w:asciiTheme="minorHAnsi" w:hAnsiTheme="minorHAnsi" w:cstheme="minorHAnsi"/>
        </w:rPr>
        <w:t>Constitution changes update</w:t>
      </w:r>
      <w:r w:rsidR="0053682B">
        <w:rPr>
          <w:rFonts w:asciiTheme="minorHAnsi" w:hAnsiTheme="minorHAnsi" w:cstheme="minorHAnsi"/>
        </w:rPr>
        <w:t xml:space="preserve"> will be needed due to changes with DINS.</w:t>
      </w:r>
    </w:p>
    <w:p w14:paraId="66DCC243" w14:textId="4D626348" w:rsidR="0087437E" w:rsidRPr="0087437E" w:rsidRDefault="0053682B" w:rsidP="0087437E">
      <w:pPr>
        <w:pStyle w:val="Default"/>
        <w:numPr>
          <w:ilvl w:val="2"/>
          <w:numId w:val="3"/>
        </w:numPr>
        <w:rPr>
          <w:rFonts w:asciiTheme="minorHAnsi" w:hAnsiTheme="minorHAnsi" w:cstheme="minorHAnsi"/>
        </w:rPr>
      </w:pPr>
      <w:r>
        <w:rPr>
          <w:rFonts w:asciiTheme="minorHAnsi" w:hAnsiTheme="minorHAnsi" w:cstheme="minorHAnsi"/>
        </w:rPr>
        <w:t>An a</w:t>
      </w:r>
      <w:r w:rsidR="0087437E" w:rsidRPr="0087437E">
        <w:rPr>
          <w:rFonts w:asciiTheme="minorHAnsi" w:hAnsiTheme="minorHAnsi" w:cstheme="minorHAnsi"/>
        </w:rPr>
        <w:t>ppeal from DINS (formerly UC) Senators</w:t>
      </w:r>
      <w:r>
        <w:rPr>
          <w:rFonts w:asciiTheme="minorHAnsi" w:hAnsiTheme="minorHAnsi" w:cstheme="minorHAnsi"/>
        </w:rPr>
        <w:t xml:space="preserve">, Senators </w:t>
      </w:r>
      <w:proofErr w:type="gramStart"/>
      <w:r>
        <w:rPr>
          <w:rFonts w:asciiTheme="minorHAnsi" w:hAnsiTheme="minorHAnsi" w:cstheme="minorHAnsi"/>
        </w:rPr>
        <w:t>Britt</w:t>
      </w:r>
      <w:proofErr w:type="gramEnd"/>
      <w:r>
        <w:rPr>
          <w:rFonts w:asciiTheme="minorHAnsi" w:hAnsiTheme="minorHAnsi" w:cstheme="minorHAnsi"/>
        </w:rPr>
        <w:t xml:space="preserve"> and McNamara, was introduced for consideration. ABE will bring recommendations to the November meeting of the Faculty Senate. </w:t>
      </w:r>
    </w:p>
    <w:p w14:paraId="420F3136" w14:textId="1E864CE5" w:rsidR="008E1774" w:rsidRPr="0087437E" w:rsidRDefault="008E1774" w:rsidP="0087437E">
      <w:pPr>
        <w:pStyle w:val="Default"/>
        <w:numPr>
          <w:ilvl w:val="1"/>
          <w:numId w:val="3"/>
        </w:numPr>
        <w:rPr>
          <w:rFonts w:asciiTheme="minorHAnsi" w:hAnsiTheme="minorHAnsi" w:cstheme="minorHAnsi"/>
        </w:rPr>
      </w:pPr>
      <w:r w:rsidRPr="0087437E">
        <w:rPr>
          <w:rFonts w:asciiTheme="minorHAnsi" w:hAnsiTheme="minorHAnsi" w:cstheme="minorHAnsi"/>
        </w:rPr>
        <w:t xml:space="preserve">Budget Analysis – Senator Ekici </w:t>
      </w:r>
    </w:p>
    <w:p w14:paraId="2140A397" w14:textId="480A821E" w:rsidR="0087437E" w:rsidRPr="0087437E" w:rsidRDefault="0053682B" w:rsidP="0087437E">
      <w:pPr>
        <w:pStyle w:val="Default"/>
        <w:numPr>
          <w:ilvl w:val="2"/>
          <w:numId w:val="3"/>
        </w:numPr>
        <w:rPr>
          <w:rFonts w:asciiTheme="minorHAnsi" w:hAnsiTheme="minorHAnsi" w:cstheme="minorHAnsi"/>
        </w:rPr>
      </w:pPr>
      <w:r>
        <w:rPr>
          <w:rFonts w:asciiTheme="minorHAnsi" w:hAnsiTheme="minorHAnsi" w:cstheme="minorHAnsi"/>
        </w:rPr>
        <w:t xml:space="preserve">The </w:t>
      </w:r>
      <w:r w:rsidR="0087437E" w:rsidRPr="0087437E">
        <w:rPr>
          <w:rFonts w:asciiTheme="minorHAnsi" w:hAnsiTheme="minorHAnsi" w:cstheme="minorHAnsi"/>
        </w:rPr>
        <w:t xml:space="preserve">University Budget Advisory Council </w:t>
      </w:r>
      <w:r>
        <w:rPr>
          <w:rFonts w:asciiTheme="minorHAnsi" w:hAnsiTheme="minorHAnsi" w:cstheme="minorHAnsi"/>
        </w:rPr>
        <w:t>(BAC) met on September 29. Senator Ekici will meet with the Budget Advisory Committee to share information from the BAC and update Faculty Senate at the November Meeting. Senator Rao also serves on the BAC.</w:t>
      </w:r>
    </w:p>
    <w:p w14:paraId="2749033B" w14:textId="267DFD87" w:rsidR="008E1774" w:rsidRPr="0087437E" w:rsidRDefault="008E1774" w:rsidP="0087437E">
      <w:pPr>
        <w:pStyle w:val="Default"/>
        <w:numPr>
          <w:ilvl w:val="1"/>
          <w:numId w:val="3"/>
        </w:numPr>
        <w:rPr>
          <w:rFonts w:asciiTheme="minorHAnsi" w:hAnsiTheme="minorHAnsi" w:cstheme="minorHAnsi"/>
        </w:rPr>
      </w:pPr>
      <w:r w:rsidRPr="0087437E">
        <w:rPr>
          <w:rFonts w:asciiTheme="minorHAnsi" w:hAnsiTheme="minorHAnsi" w:cstheme="minorHAnsi"/>
        </w:rPr>
        <w:t xml:space="preserve">Committee on Committees – Senator Hernandez </w:t>
      </w:r>
    </w:p>
    <w:p w14:paraId="4A73E24A" w14:textId="70F0B177" w:rsidR="0087437E" w:rsidRPr="0087437E" w:rsidRDefault="0087437E" w:rsidP="0087437E">
      <w:pPr>
        <w:pStyle w:val="Default"/>
        <w:numPr>
          <w:ilvl w:val="2"/>
          <w:numId w:val="3"/>
        </w:numPr>
        <w:rPr>
          <w:rFonts w:asciiTheme="minorHAnsi" w:hAnsiTheme="minorHAnsi" w:cstheme="minorHAnsi"/>
        </w:rPr>
      </w:pPr>
      <w:r w:rsidRPr="0087437E">
        <w:rPr>
          <w:rFonts w:asciiTheme="minorHAnsi" w:hAnsiTheme="minorHAnsi" w:cstheme="minorHAnsi"/>
        </w:rPr>
        <w:t>Updates on committees</w:t>
      </w:r>
      <w:r w:rsidR="0053682B">
        <w:rPr>
          <w:rFonts w:asciiTheme="minorHAnsi" w:hAnsiTheme="minorHAnsi" w:cstheme="minorHAnsi"/>
        </w:rPr>
        <w:t xml:space="preserve">: A representative from the COB was needed on the Academic Affairs Committee. Senator Rao agreed to continue serving. </w:t>
      </w:r>
    </w:p>
    <w:p w14:paraId="7C2BA310" w14:textId="68A27926" w:rsidR="008E1774" w:rsidRPr="001A7B96" w:rsidRDefault="008E1774" w:rsidP="0087437E">
      <w:pPr>
        <w:pStyle w:val="Default"/>
        <w:numPr>
          <w:ilvl w:val="1"/>
          <w:numId w:val="3"/>
        </w:numPr>
        <w:rPr>
          <w:rFonts w:asciiTheme="minorHAnsi" w:hAnsiTheme="minorHAnsi" w:cstheme="minorHAnsi"/>
        </w:rPr>
      </w:pPr>
      <w:r w:rsidRPr="0087437E">
        <w:rPr>
          <w:rFonts w:asciiTheme="minorHAnsi" w:hAnsiTheme="minorHAnsi" w:cstheme="minorHAnsi"/>
        </w:rPr>
        <w:t xml:space="preserve">Faculty Affairs – </w:t>
      </w:r>
      <w:r w:rsidRPr="001A7B96">
        <w:rPr>
          <w:rFonts w:asciiTheme="minorHAnsi" w:hAnsiTheme="minorHAnsi" w:cstheme="minorHAnsi"/>
        </w:rPr>
        <w:t xml:space="preserve">Senator Johnson </w:t>
      </w:r>
    </w:p>
    <w:p w14:paraId="3C0E9BC5" w14:textId="6009870F" w:rsidR="0087437E" w:rsidRPr="001A7B96" w:rsidRDefault="0087437E" w:rsidP="0087437E">
      <w:pPr>
        <w:pStyle w:val="Default"/>
        <w:numPr>
          <w:ilvl w:val="2"/>
          <w:numId w:val="3"/>
        </w:numPr>
        <w:rPr>
          <w:rFonts w:asciiTheme="minorHAnsi" w:hAnsiTheme="minorHAnsi" w:cstheme="minorHAnsi"/>
        </w:rPr>
      </w:pPr>
      <w:r w:rsidRPr="001A7B96">
        <w:rPr>
          <w:rFonts w:asciiTheme="minorHAnsi" w:hAnsiTheme="minorHAnsi" w:cstheme="minorHAnsi"/>
        </w:rPr>
        <w:t>Introduce policies</w:t>
      </w:r>
    </w:p>
    <w:p w14:paraId="155CC953" w14:textId="77777777" w:rsidR="00530FFD" w:rsidRPr="001A7B96" w:rsidRDefault="00530FFD" w:rsidP="00530FFD">
      <w:pPr>
        <w:pStyle w:val="xmsonormal"/>
        <w:numPr>
          <w:ilvl w:val="3"/>
          <w:numId w:val="3"/>
        </w:numPr>
        <w:shd w:val="clear" w:color="auto" w:fill="FFFFFF"/>
        <w:spacing w:before="0" w:beforeAutospacing="0" w:after="0" w:afterAutospacing="0"/>
        <w:rPr>
          <w:rFonts w:ascii="Calibri" w:hAnsi="Calibri" w:cs="Calibri"/>
          <w:color w:val="000000"/>
        </w:rPr>
      </w:pPr>
      <w:r w:rsidRPr="001A7B96">
        <w:rPr>
          <w:rFonts w:ascii="Calibri" w:hAnsi="Calibri" w:cs="Calibri"/>
          <w:b/>
          <w:bCs/>
          <w:color w:val="000000"/>
        </w:rPr>
        <w:t>15.99.06.C1, Use of Biohazards in Research, Teaching, and Testing</w:t>
      </w:r>
    </w:p>
    <w:p w14:paraId="23A440D5" w14:textId="77777777" w:rsidR="00530FFD" w:rsidRPr="001A7B96" w:rsidRDefault="00530FFD" w:rsidP="00530FFD">
      <w:pPr>
        <w:pStyle w:val="xmsonormal"/>
        <w:numPr>
          <w:ilvl w:val="4"/>
          <w:numId w:val="3"/>
        </w:numPr>
        <w:shd w:val="clear" w:color="auto" w:fill="FFFFFF"/>
        <w:spacing w:before="0" w:beforeAutospacing="0" w:after="0" w:afterAutospacing="0"/>
        <w:rPr>
          <w:rFonts w:ascii="Calibri" w:hAnsi="Calibri" w:cs="Calibri"/>
          <w:color w:val="000000"/>
        </w:rPr>
      </w:pPr>
      <w:r w:rsidRPr="001A7B96">
        <w:rPr>
          <w:rFonts w:ascii="Calibri" w:hAnsi="Calibri" w:cs="Calibri"/>
          <w:color w:val="000000"/>
        </w:rPr>
        <w:t>Firm system deadline</w:t>
      </w:r>
    </w:p>
    <w:p w14:paraId="6F57F063" w14:textId="77777777" w:rsidR="00530FFD" w:rsidRPr="001A7B96" w:rsidRDefault="00530FFD" w:rsidP="00530FFD">
      <w:pPr>
        <w:pStyle w:val="xmsonormal"/>
        <w:numPr>
          <w:ilvl w:val="4"/>
          <w:numId w:val="3"/>
        </w:numPr>
        <w:shd w:val="clear" w:color="auto" w:fill="FFFFFF"/>
        <w:spacing w:before="0" w:beforeAutospacing="0" w:after="0" w:afterAutospacing="0"/>
        <w:rPr>
          <w:rFonts w:ascii="Calibri" w:hAnsi="Calibri" w:cs="Calibri"/>
          <w:color w:val="000000"/>
        </w:rPr>
      </w:pPr>
      <w:r w:rsidRPr="001A7B96">
        <w:rPr>
          <w:rFonts w:ascii="Calibri" w:hAnsi="Calibri" w:cs="Calibri"/>
          <w:color w:val="000000"/>
        </w:rPr>
        <w:t>Very minor edits</w:t>
      </w:r>
    </w:p>
    <w:p w14:paraId="1BADEAF9" w14:textId="77777777" w:rsidR="00530FFD" w:rsidRPr="001A7B96" w:rsidRDefault="00530FFD" w:rsidP="00530FFD">
      <w:pPr>
        <w:pStyle w:val="xmsonormal"/>
        <w:numPr>
          <w:ilvl w:val="3"/>
          <w:numId w:val="3"/>
        </w:numPr>
        <w:shd w:val="clear" w:color="auto" w:fill="FFFFFF"/>
        <w:spacing w:before="0" w:beforeAutospacing="0" w:after="0" w:afterAutospacing="0"/>
        <w:rPr>
          <w:rFonts w:ascii="Calibri" w:hAnsi="Calibri" w:cs="Calibri"/>
          <w:color w:val="000000"/>
        </w:rPr>
      </w:pPr>
      <w:r w:rsidRPr="001A7B96">
        <w:rPr>
          <w:rFonts w:ascii="Calibri" w:hAnsi="Calibri" w:cs="Calibri"/>
          <w:b/>
          <w:bCs/>
          <w:color w:val="000000"/>
        </w:rPr>
        <w:t>15.99.07.C1, Use of Vertebrate Animals in Research, Teaching, and Testing</w:t>
      </w:r>
    </w:p>
    <w:p w14:paraId="7A1C003C" w14:textId="77777777" w:rsidR="00530FFD" w:rsidRPr="001A7B96" w:rsidRDefault="00530FFD" w:rsidP="00530FFD">
      <w:pPr>
        <w:pStyle w:val="xmsonormal"/>
        <w:numPr>
          <w:ilvl w:val="4"/>
          <w:numId w:val="3"/>
        </w:numPr>
        <w:shd w:val="clear" w:color="auto" w:fill="FFFFFF"/>
        <w:spacing w:before="0" w:beforeAutospacing="0" w:after="0" w:afterAutospacing="0"/>
        <w:rPr>
          <w:rFonts w:ascii="Calibri" w:hAnsi="Calibri" w:cs="Calibri"/>
          <w:color w:val="000000"/>
        </w:rPr>
      </w:pPr>
      <w:r w:rsidRPr="001A7B96">
        <w:rPr>
          <w:rFonts w:ascii="Calibri" w:hAnsi="Calibri" w:cs="Calibri"/>
          <w:color w:val="000000"/>
        </w:rPr>
        <w:t>Firm system deadline</w:t>
      </w:r>
    </w:p>
    <w:p w14:paraId="1F41FD54" w14:textId="77777777" w:rsidR="00530FFD" w:rsidRPr="001A7B96" w:rsidRDefault="00530FFD" w:rsidP="00530FFD">
      <w:pPr>
        <w:pStyle w:val="xmsonormal"/>
        <w:numPr>
          <w:ilvl w:val="4"/>
          <w:numId w:val="3"/>
        </w:numPr>
        <w:shd w:val="clear" w:color="auto" w:fill="FFFFFF"/>
        <w:spacing w:before="0" w:beforeAutospacing="0" w:after="0" w:afterAutospacing="0"/>
        <w:rPr>
          <w:rFonts w:ascii="Calibri" w:hAnsi="Calibri" w:cs="Calibri"/>
          <w:color w:val="000000"/>
        </w:rPr>
      </w:pPr>
      <w:r w:rsidRPr="001A7B96">
        <w:rPr>
          <w:rFonts w:ascii="Calibri" w:hAnsi="Calibri" w:cs="Calibri"/>
          <w:color w:val="000000"/>
        </w:rPr>
        <w:t>Very minor edits</w:t>
      </w:r>
    </w:p>
    <w:p w14:paraId="41A038FC" w14:textId="77777777" w:rsidR="00530FFD" w:rsidRPr="001A7B96" w:rsidRDefault="00530FFD" w:rsidP="00530FFD">
      <w:pPr>
        <w:pStyle w:val="xmsonormal"/>
        <w:numPr>
          <w:ilvl w:val="3"/>
          <w:numId w:val="3"/>
        </w:numPr>
        <w:shd w:val="clear" w:color="auto" w:fill="FFFFFF"/>
        <w:spacing w:before="0" w:beforeAutospacing="0" w:after="0" w:afterAutospacing="0"/>
        <w:rPr>
          <w:rFonts w:ascii="Calibri" w:hAnsi="Calibri" w:cs="Calibri"/>
          <w:b/>
          <w:bCs/>
          <w:color w:val="000000"/>
        </w:rPr>
      </w:pPr>
      <w:r w:rsidRPr="001A7B96">
        <w:rPr>
          <w:rFonts w:ascii="Calibri" w:hAnsi="Calibri" w:cs="Calibri"/>
          <w:b/>
          <w:bCs/>
          <w:color w:val="000000"/>
        </w:rPr>
        <w:t>11.99.99.C0.02, Co-Curricular Services to Minors</w:t>
      </w:r>
    </w:p>
    <w:p w14:paraId="3AB7019A" w14:textId="77777777" w:rsidR="00530FFD" w:rsidRPr="001A7B96" w:rsidRDefault="00530FFD" w:rsidP="00530FFD">
      <w:pPr>
        <w:pStyle w:val="xmsonormal"/>
        <w:numPr>
          <w:ilvl w:val="4"/>
          <w:numId w:val="3"/>
        </w:numPr>
        <w:shd w:val="clear" w:color="auto" w:fill="FFFFFF"/>
        <w:spacing w:before="0" w:beforeAutospacing="0" w:after="0" w:afterAutospacing="0"/>
        <w:rPr>
          <w:rFonts w:ascii="Calibri" w:hAnsi="Calibri" w:cs="Calibri"/>
          <w:color w:val="000000"/>
        </w:rPr>
      </w:pPr>
      <w:r w:rsidRPr="001A7B96">
        <w:rPr>
          <w:rFonts w:ascii="Calibri" w:hAnsi="Calibri" w:cs="Calibri"/>
          <w:color w:val="000000"/>
        </w:rPr>
        <w:t>Very minor edits</w:t>
      </w:r>
    </w:p>
    <w:p w14:paraId="19C5338F" w14:textId="77777777" w:rsidR="00530FFD" w:rsidRPr="001A7B96" w:rsidRDefault="00530FFD" w:rsidP="00530FFD">
      <w:pPr>
        <w:pStyle w:val="xmsonormal"/>
        <w:numPr>
          <w:ilvl w:val="3"/>
          <w:numId w:val="3"/>
        </w:numPr>
        <w:shd w:val="clear" w:color="auto" w:fill="FFFFFF"/>
        <w:spacing w:before="0" w:beforeAutospacing="0" w:after="0" w:afterAutospacing="0"/>
        <w:rPr>
          <w:rFonts w:ascii="Calibri" w:hAnsi="Calibri" w:cs="Calibri"/>
          <w:b/>
          <w:bCs/>
          <w:color w:val="000000"/>
        </w:rPr>
      </w:pPr>
      <w:r w:rsidRPr="001A7B96">
        <w:rPr>
          <w:rFonts w:ascii="Calibri" w:hAnsi="Calibri" w:cs="Calibri"/>
          <w:b/>
          <w:bCs/>
          <w:color w:val="000000"/>
        </w:rPr>
        <w:t>33.05.02.C0.01, Required Training for Employees and Affiliates</w:t>
      </w:r>
    </w:p>
    <w:p w14:paraId="3D57BAC8" w14:textId="77777777" w:rsidR="00530FFD" w:rsidRPr="001A7B96" w:rsidRDefault="00530FFD" w:rsidP="00530FFD">
      <w:pPr>
        <w:pStyle w:val="xmsonormal"/>
        <w:numPr>
          <w:ilvl w:val="4"/>
          <w:numId w:val="3"/>
        </w:numPr>
        <w:shd w:val="clear" w:color="auto" w:fill="FFFFFF"/>
        <w:spacing w:before="0" w:beforeAutospacing="0" w:after="0" w:afterAutospacing="0"/>
        <w:rPr>
          <w:rFonts w:ascii="Calibri" w:hAnsi="Calibri" w:cs="Calibri"/>
          <w:color w:val="000000"/>
        </w:rPr>
      </w:pPr>
      <w:r w:rsidRPr="001A7B96">
        <w:rPr>
          <w:rFonts w:ascii="Calibri" w:hAnsi="Calibri" w:cs="Calibri"/>
          <w:color w:val="000000"/>
        </w:rPr>
        <w:t>Very minor edits</w:t>
      </w:r>
    </w:p>
    <w:p w14:paraId="69A56F95" w14:textId="77777777" w:rsidR="00530FFD" w:rsidRPr="001A7B96" w:rsidRDefault="00530FFD" w:rsidP="00530FFD">
      <w:pPr>
        <w:pStyle w:val="xmsonormal"/>
        <w:numPr>
          <w:ilvl w:val="3"/>
          <w:numId w:val="3"/>
        </w:numPr>
        <w:shd w:val="clear" w:color="auto" w:fill="FFFFFF"/>
        <w:spacing w:before="0" w:beforeAutospacing="0" w:after="0" w:afterAutospacing="0"/>
        <w:rPr>
          <w:rFonts w:ascii="Calibri" w:hAnsi="Calibri" w:cs="Calibri"/>
          <w:b/>
          <w:bCs/>
          <w:color w:val="000000"/>
        </w:rPr>
      </w:pPr>
      <w:r w:rsidRPr="001A7B96">
        <w:rPr>
          <w:rFonts w:ascii="Calibri" w:hAnsi="Calibri" w:cs="Calibri"/>
          <w:b/>
          <w:bCs/>
          <w:color w:val="000000"/>
        </w:rPr>
        <w:t>61.99.99.C0.02, Web Presence</w:t>
      </w:r>
    </w:p>
    <w:p w14:paraId="45416431" w14:textId="57DEF6A7" w:rsidR="00B1303E" w:rsidRDefault="00530FFD" w:rsidP="00B1303E">
      <w:pPr>
        <w:pStyle w:val="xmsonormal"/>
        <w:numPr>
          <w:ilvl w:val="4"/>
          <w:numId w:val="3"/>
        </w:numPr>
        <w:shd w:val="clear" w:color="auto" w:fill="FFFFFF"/>
        <w:spacing w:before="0" w:beforeAutospacing="0" w:after="0" w:afterAutospacing="0"/>
        <w:rPr>
          <w:rFonts w:ascii="Calibri" w:hAnsi="Calibri" w:cs="Calibri"/>
          <w:color w:val="000000"/>
        </w:rPr>
      </w:pPr>
      <w:r w:rsidRPr="001A7B96">
        <w:rPr>
          <w:rFonts w:ascii="Calibri" w:hAnsi="Calibri" w:cs="Calibri"/>
          <w:color w:val="000000"/>
        </w:rPr>
        <w:t>Complete re-write</w:t>
      </w:r>
    </w:p>
    <w:p w14:paraId="28CEEB92" w14:textId="3D10AFF1" w:rsidR="00B1303E" w:rsidRDefault="00B1303E" w:rsidP="00B1303E">
      <w:pPr>
        <w:pStyle w:val="xmsonormal"/>
        <w:shd w:val="clear" w:color="auto" w:fill="FFFFFF"/>
        <w:spacing w:before="0" w:beforeAutospacing="0" w:after="0" w:afterAutospacing="0"/>
        <w:ind w:left="2880"/>
        <w:rPr>
          <w:rFonts w:ascii="Calibri" w:hAnsi="Calibri" w:cs="Calibri"/>
          <w:color w:val="000000"/>
        </w:rPr>
      </w:pPr>
      <w:r>
        <w:rPr>
          <w:rFonts w:ascii="Calibri" w:hAnsi="Calibri" w:cs="Calibri"/>
          <w:color w:val="000000"/>
        </w:rPr>
        <w:t>Additional policies:</w:t>
      </w:r>
    </w:p>
    <w:p w14:paraId="443A8F69" w14:textId="4A528441" w:rsidR="00B1303E" w:rsidRDefault="00B1303E" w:rsidP="00B1303E">
      <w:pPr>
        <w:pStyle w:val="xmsonormal"/>
        <w:numPr>
          <w:ilvl w:val="3"/>
          <w:numId w:val="3"/>
        </w:numPr>
        <w:shd w:val="clear" w:color="auto" w:fill="FFFFFF"/>
        <w:spacing w:before="0" w:beforeAutospacing="0" w:after="0" w:afterAutospacing="0"/>
        <w:rPr>
          <w:rFonts w:ascii="Calibri" w:hAnsi="Calibri" w:cs="Calibri"/>
          <w:b/>
          <w:bCs/>
          <w:color w:val="000000"/>
        </w:rPr>
      </w:pPr>
      <w:r w:rsidRPr="00B1303E">
        <w:rPr>
          <w:rFonts w:ascii="Calibri" w:hAnsi="Calibri" w:cs="Calibri"/>
          <w:b/>
          <w:bCs/>
          <w:color w:val="000000"/>
        </w:rPr>
        <w:t>32.01.01c0.01 – Complaint and Appeal Process for Faculty Members</w:t>
      </w:r>
    </w:p>
    <w:p w14:paraId="5AA88887" w14:textId="03627EE2" w:rsidR="00B1303E" w:rsidRDefault="00B1303E" w:rsidP="00B1303E">
      <w:pPr>
        <w:pStyle w:val="xmsonormal"/>
        <w:numPr>
          <w:ilvl w:val="3"/>
          <w:numId w:val="3"/>
        </w:numPr>
        <w:shd w:val="clear" w:color="auto" w:fill="FFFFFF"/>
        <w:spacing w:before="0" w:beforeAutospacing="0" w:after="0" w:afterAutospacing="0"/>
        <w:rPr>
          <w:rFonts w:ascii="Calibri" w:hAnsi="Calibri" w:cs="Calibri"/>
          <w:b/>
          <w:bCs/>
          <w:color w:val="000000"/>
        </w:rPr>
      </w:pPr>
      <w:r>
        <w:rPr>
          <w:rFonts w:ascii="Calibri" w:hAnsi="Calibri" w:cs="Calibri"/>
          <w:b/>
          <w:bCs/>
          <w:color w:val="000000"/>
        </w:rPr>
        <w:t>12.06.00.c0.01 Post-tenure Review</w:t>
      </w:r>
    </w:p>
    <w:p w14:paraId="74AA4E6F" w14:textId="77777777" w:rsidR="00B1303E" w:rsidRPr="00B1303E" w:rsidRDefault="00B1303E" w:rsidP="00B1303E">
      <w:pPr>
        <w:pStyle w:val="xmsonormal"/>
        <w:shd w:val="clear" w:color="auto" w:fill="FFFFFF"/>
        <w:spacing w:before="0" w:beforeAutospacing="0" w:after="0" w:afterAutospacing="0"/>
        <w:ind w:left="2880"/>
        <w:rPr>
          <w:rFonts w:ascii="Calibri" w:hAnsi="Calibri" w:cs="Calibri"/>
          <w:b/>
          <w:bCs/>
          <w:color w:val="000000"/>
        </w:rPr>
      </w:pPr>
    </w:p>
    <w:p w14:paraId="5A99A03B" w14:textId="76884DD5" w:rsidR="004F1F2C" w:rsidRDefault="004F1F2C" w:rsidP="004F1F2C">
      <w:pPr>
        <w:pStyle w:val="xmsonormal"/>
        <w:numPr>
          <w:ilvl w:val="2"/>
          <w:numId w:val="3"/>
        </w:numPr>
        <w:shd w:val="clear" w:color="auto" w:fill="FFFFFF"/>
        <w:spacing w:before="0" w:beforeAutospacing="0" w:after="0" w:afterAutospacing="0"/>
        <w:rPr>
          <w:rFonts w:ascii="Calibri" w:hAnsi="Calibri" w:cs="Calibri"/>
          <w:color w:val="000000"/>
        </w:rPr>
      </w:pPr>
      <w:r>
        <w:rPr>
          <w:rFonts w:ascii="Calibri" w:hAnsi="Calibri" w:cs="Calibri"/>
          <w:color w:val="000000"/>
        </w:rPr>
        <w:lastRenderedPageBreak/>
        <w:t xml:space="preserve">A motion was </w:t>
      </w:r>
      <w:r w:rsidR="00B1303E">
        <w:rPr>
          <w:rFonts w:ascii="Calibri" w:hAnsi="Calibri" w:cs="Calibri"/>
          <w:color w:val="000000"/>
        </w:rPr>
        <w:t xml:space="preserve">brought from the Faculty Affairs Committee by Senator Johnson </w:t>
      </w:r>
      <w:r>
        <w:rPr>
          <w:rFonts w:ascii="Calibri" w:hAnsi="Calibri" w:cs="Calibri"/>
          <w:color w:val="000000"/>
        </w:rPr>
        <w:t>to approve</w:t>
      </w:r>
      <w:r w:rsidR="00D40447">
        <w:rPr>
          <w:rFonts w:ascii="Calibri" w:hAnsi="Calibri" w:cs="Calibri"/>
          <w:color w:val="000000"/>
        </w:rPr>
        <w:t>:</w:t>
      </w:r>
      <w:r>
        <w:rPr>
          <w:rFonts w:ascii="Calibri" w:hAnsi="Calibri" w:cs="Calibri"/>
          <w:color w:val="000000"/>
        </w:rPr>
        <w:t xml:space="preserve"> </w:t>
      </w:r>
    </w:p>
    <w:p w14:paraId="600E677D" w14:textId="77777777" w:rsidR="004F1F2C" w:rsidRPr="00B1303E" w:rsidRDefault="004F1F2C" w:rsidP="004F1F2C">
      <w:pPr>
        <w:pStyle w:val="Default"/>
        <w:numPr>
          <w:ilvl w:val="3"/>
          <w:numId w:val="3"/>
        </w:numPr>
        <w:rPr>
          <w:rFonts w:asciiTheme="minorHAnsi" w:hAnsiTheme="minorHAnsi" w:cstheme="minorHAnsi"/>
          <w:b/>
          <w:bCs/>
        </w:rPr>
      </w:pPr>
      <w:r w:rsidRPr="00B1303E">
        <w:rPr>
          <w:rFonts w:asciiTheme="minorHAnsi" w:hAnsiTheme="minorHAnsi" w:cstheme="minorHAnsi"/>
          <w:b/>
          <w:bCs/>
        </w:rPr>
        <w:t>33.99.04.c0.02 Promotion of Faculty Members</w:t>
      </w:r>
    </w:p>
    <w:p w14:paraId="23A50F3D" w14:textId="77777777" w:rsidR="004F1F2C" w:rsidRPr="00B1303E" w:rsidRDefault="004F1F2C" w:rsidP="004F1F2C">
      <w:pPr>
        <w:pStyle w:val="Default"/>
        <w:numPr>
          <w:ilvl w:val="3"/>
          <w:numId w:val="3"/>
        </w:numPr>
        <w:rPr>
          <w:rFonts w:asciiTheme="minorHAnsi" w:hAnsiTheme="minorHAnsi" w:cstheme="minorHAnsi"/>
          <w:b/>
          <w:bCs/>
        </w:rPr>
      </w:pPr>
      <w:r w:rsidRPr="00B1303E">
        <w:rPr>
          <w:rFonts w:asciiTheme="minorHAnsi" w:hAnsiTheme="minorHAnsi" w:cstheme="minorHAnsi"/>
          <w:b/>
          <w:bCs/>
        </w:rPr>
        <w:t>12.01.99.c0.01 Academic Rank Descriptors</w:t>
      </w:r>
    </w:p>
    <w:p w14:paraId="0E464F0F" w14:textId="4C116925" w:rsidR="004F1F2C" w:rsidRPr="00B1303E" w:rsidRDefault="004F1F2C" w:rsidP="004F1F2C">
      <w:pPr>
        <w:pStyle w:val="Default"/>
        <w:numPr>
          <w:ilvl w:val="3"/>
          <w:numId w:val="3"/>
        </w:numPr>
        <w:rPr>
          <w:rFonts w:asciiTheme="minorHAnsi" w:hAnsiTheme="minorHAnsi" w:cstheme="minorHAnsi"/>
          <w:b/>
          <w:bCs/>
        </w:rPr>
      </w:pPr>
      <w:r w:rsidRPr="00B1303E">
        <w:rPr>
          <w:rFonts w:asciiTheme="minorHAnsi" w:hAnsiTheme="minorHAnsi" w:cstheme="minorHAnsi"/>
          <w:b/>
          <w:bCs/>
        </w:rPr>
        <w:t>33.99.99.c0.02 Performance Reviews of Faculty Members</w:t>
      </w:r>
    </w:p>
    <w:p w14:paraId="52FB8303" w14:textId="15DDEA60" w:rsidR="004F1F2C" w:rsidRDefault="004F1F2C" w:rsidP="004F1F2C">
      <w:pPr>
        <w:pStyle w:val="Default"/>
        <w:ind w:left="2520"/>
        <w:rPr>
          <w:rFonts w:asciiTheme="minorHAnsi" w:hAnsiTheme="minorHAnsi" w:cstheme="minorHAnsi"/>
        </w:rPr>
      </w:pPr>
    </w:p>
    <w:p w14:paraId="7D752802" w14:textId="16F74E5D" w:rsidR="004F1F2C" w:rsidRDefault="004F1F2C" w:rsidP="004F1F2C">
      <w:pPr>
        <w:pStyle w:val="Default"/>
        <w:ind w:left="2520"/>
        <w:rPr>
          <w:rFonts w:asciiTheme="minorHAnsi" w:hAnsiTheme="minorHAnsi" w:cstheme="minorHAnsi"/>
        </w:rPr>
      </w:pPr>
      <w:r>
        <w:rPr>
          <w:rFonts w:asciiTheme="minorHAnsi" w:hAnsiTheme="minorHAnsi" w:cstheme="minorHAnsi"/>
        </w:rPr>
        <w:t>Discussion was divided to cover each of the proposed documents whic</w:t>
      </w:r>
      <w:r w:rsidR="00B1303E">
        <w:rPr>
          <w:rFonts w:asciiTheme="minorHAnsi" w:hAnsiTheme="minorHAnsi" w:cstheme="minorHAnsi"/>
        </w:rPr>
        <w:t>h was</w:t>
      </w:r>
      <w:r>
        <w:rPr>
          <w:rFonts w:asciiTheme="minorHAnsi" w:hAnsiTheme="minorHAnsi" w:cstheme="minorHAnsi"/>
        </w:rPr>
        <w:t xml:space="preserve"> posted for members of faculty senate to review in advance. There was clarification regarding where the most current documents were posted.</w:t>
      </w:r>
    </w:p>
    <w:p w14:paraId="3D896541" w14:textId="7CC9C986" w:rsidR="004F1F2C" w:rsidRDefault="004F1F2C" w:rsidP="00D40447">
      <w:pPr>
        <w:pStyle w:val="Default"/>
        <w:ind w:left="2520"/>
        <w:rPr>
          <w:rFonts w:asciiTheme="minorHAnsi" w:hAnsiTheme="minorHAnsi" w:cstheme="minorHAnsi"/>
        </w:rPr>
      </w:pPr>
      <w:r>
        <w:rPr>
          <w:rFonts w:asciiTheme="minorHAnsi" w:hAnsiTheme="minorHAnsi" w:cstheme="minorHAnsi"/>
        </w:rPr>
        <w:t xml:space="preserve">Kevin Houlihan was consulted for clarification and provided options for </w:t>
      </w:r>
      <w:r w:rsidR="00D40447">
        <w:rPr>
          <w:rFonts w:asciiTheme="minorHAnsi" w:hAnsiTheme="minorHAnsi" w:cstheme="minorHAnsi"/>
        </w:rPr>
        <w:t xml:space="preserve">    </w:t>
      </w:r>
      <w:r>
        <w:rPr>
          <w:rFonts w:asciiTheme="minorHAnsi" w:hAnsiTheme="minorHAnsi" w:cstheme="minorHAnsi"/>
        </w:rPr>
        <w:t>language.</w:t>
      </w:r>
    </w:p>
    <w:p w14:paraId="5D25267C" w14:textId="41CB0288" w:rsidR="00D40447" w:rsidRDefault="00D40447" w:rsidP="00D40447">
      <w:pPr>
        <w:pStyle w:val="Default"/>
        <w:numPr>
          <w:ilvl w:val="2"/>
          <w:numId w:val="3"/>
        </w:numPr>
        <w:rPr>
          <w:rFonts w:asciiTheme="minorHAnsi" w:hAnsiTheme="minorHAnsi" w:cstheme="minorHAnsi"/>
        </w:rPr>
      </w:pPr>
      <w:r>
        <w:rPr>
          <w:rFonts w:asciiTheme="minorHAnsi" w:hAnsiTheme="minorHAnsi" w:cstheme="minorHAnsi"/>
        </w:rPr>
        <w:t xml:space="preserve">A motion to table: </w:t>
      </w:r>
      <w:r w:rsidRPr="00D40447">
        <w:rPr>
          <w:rFonts w:asciiTheme="minorHAnsi" w:hAnsiTheme="minorHAnsi" w:cstheme="minorHAnsi"/>
          <w:b/>
          <w:bCs/>
        </w:rPr>
        <w:t>33.99.04.c0.02 Promotion of Faculty Members</w:t>
      </w:r>
      <w:r>
        <w:rPr>
          <w:rFonts w:asciiTheme="minorHAnsi" w:hAnsiTheme="minorHAnsi" w:cstheme="minorHAnsi"/>
        </w:rPr>
        <w:t xml:space="preserve"> was made by Senator Schuchs Carr and seconded by Senator Metcalf. Faculty Affairs committee will review and work further on this. This motion passed. </w:t>
      </w:r>
    </w:p>
    <w:p w14:paraId="39860689" w14:textId="352B901B" w:rsidR="00D40447" w:rsidRDefault="00D40447" w:rsidP="00D40447">
      <w:pPr>
        <w:pStyle w:val="Default"/>
        <w:numPr>
          <w:ilvl w:val="2"/>
          <w:numId w:val="3"/>
        </w:numPr>
        <w:rPr>
          <w:rFonts w:asciiTheme="minorHAnsi" w:hAnsiTheme="minorHAnsi" w:cstheme="minorHAnsi"/>
        </w:rPr>
      </w:pPr>
      <w:r>
        <w:rPr>
          <w:rFonts w:asciiTheme="minorHAnsi" w:hAnsiTheme="minorHAnsi" w:cstheme="minorHAnsi"/>
        </w:rPr>
        <w:t xml:space="preserve">Senator Britt moved to approve </w:t>
      </w:r>
      <w:r w:rsidRPr="00D40447">
        <w:rPr>
          <w:rFonts w:asciiTheme="minorHAnsi" w:hAnsiTheme="minorHAnsi" w:cstheme="minorHAnsi"/>
          <w:b/>
          <w:bCs/>
        </w:rPr>
        <w:t>12.01.99.c0.01 Academic Rank Descriptors</w:t>
      </w:r>
      <w:r>
        <w:rPr>
          <w:rFonts w:asciiTheme="minorHAnsi" w:hAnsiTheme="minorHAnsi" w:cstheme="minorHAnsi"/>
        </w:rPr>
        <w:t xml:space="preserve"> and </w:t>
      </w:r>
      <w:r w:rsidRPr="00D40447">
        <w:rPr>
          <w:rFonts w:asciiTheme="minorHAnsi" w:hAnsiTheme="minorHAnsi" w:cstheme="minorHAnsi"/>
          <w:b/>
          <w:bCs/>
        </w:rPr>
        <w:t>33.99.99.c0.02 Performance Reviews of Faculty Members.</w:t>
      </w:r>
      <w:r>
        <w:rPr>
          <w:rFonts w:asciiTheme="minorHAnsi" w:hAnsiTheme="minorHAnsi" w:cstheme="minorHAnsi"/>
        </w:rPr>
        <w:t xml:space="preserve"> Senator Johnson seconded. The motion passed.</w:t>
      </w:r>
    </w:p>
    <w:p w14:paraId="6344386B" w14:textId="77777777" w:rsidR="00D40447" w:rsidRDefault="00D40447" w:rsidP="00D40447">
      <w:pPr>
        <w:pStyle w:val="Default"/>
        <w:ind w:left="2160"/>
        <w:rPr>
          <w:rFonts w:asciiTheme="minorHAnsi" w:hAnsiTheme="minorHAnsi" w:cstheme="minorHAnsi"/>
        </w:rPr>
      </w:pPr>
    </w:p>
    <w:p w14:paraId="54572655" w14:textId="1C95D26C" w:rsidR="00D40447" w:rsidRDefault="00D40447" w:rsidP="00D40447">
      <w:pPr>
        <w:pStyle w:val="Default"/>
        <w:rPr>
          <w:rFonts w:asciiTheme="minorHAnsi" w:hAnsiTheme="minorHAnsi" w:cstheme="minorHAnsi"/>
        </w:rPr>
      </w:pPr>
      <w:r>
        <w:rPr>
          <w:rFonts w:asciiTheme="minorHAnsi" w:hAnsiTheme="minorHAnsi" w:cstheme="minorHAnsi"/>
        </w:rPr>
        <w:t>Senator McNamara made a motion to extend the meeting 15 minutes. Senator Changchit seconded. The motion passed.</w:t>
      </w:r>
    </w:p>
    <w:p w14:paraId="3BE03B2B" w14:textId="77777777" w:rsidR="004F1F2C" w:rsidRPr="001A7B96" w:rsidRDefault="004F1F2C" w:rsidP="004F1F2C">
      <w:pPr>
        <w:pStyle w:val="xmsonormal"/>
        <w:shd w:val="clear" w:color="auto" w:fill="FFFFFF"/>
        <w:spacing w:before="0" w:beforeAutospacing="0" w:after="0" w:afterAutospacing="0"/>
        <w:ind w:left="2160"/>
        <w:rPr>
          <w:rFonts w:ascii="Calibri" w:hAnsi="Calibri" w:cs="Calibri"/>
          <w:color w:val="000000"/>
        </w:rPr>
      </w:pPr>
    </w:p>
    <w:p w14:paraId="5F1BC659" w14:textId="643191FC" w:rsidR="008E1774" w:rsidRPr="001A7B96" w:rsidRDefault="008E1774" w:rsidP="0087437E">
      <w:pPr>
        <w:pStyle w:val="Default"/>
        <w:numPr>
          <w:ilvl w:val="0"/>
          <w:numId w:val="3"/>
        </w:numPr>
        <w:rPr>
          <w:rFonts w:asciiTheme="minorHAnsi" w:hAnsiTheme="minorHAnsi" w:cstheme="minorHAnsi"/>
        </w:rPr>
      </w:pPr>
      <w:r w:rsidRPr="001A7B96">
        <w:rPr>
          <w:rFonts w:asciiTheme="minorHAnsi" w:hAnsiTheme="minorHAnsi" w:cstheme="minorHAnsi"/>
        </w:rPr>
        <w:t xml:space="preserve">New Business </w:t>
      </w:r>
    </w:p>
    <w:p w14:paraId="5CBA5194" w14:textId="3309617C" w:rsidR="00CB15F7" w:rsidRDefault="00CB15F7" w:rsidP="0087437E">
      <w:pPr>
        <w:pStyle w:val="Default"/>
        <w:numPr>
          <w:ilvl w:val="1"/>
          <w:numId w:val="3"/>
        </w:numPr>
        <w:rPr>
          <w:rFonts w:asciiTheme="minorHAnsi" w:hAnsiTheme="minorHAnsi" w:cstheme="minorHAnsi"/>
        </w:rPr>
      </w:pPr>
      <w:r w:rsidRPr="001A7B96">
        <w:rPr>
          <w:rFonts w:asciiTheme="minorHAnsi" w:hAnsiTheme="minorHAnsi" w:cstheme="minorHAnsi"/>
        </w:rPr>
        <w:t>Training requirements for new faculty</w:t>
      </w:r>
      <w:r w:rsidR="00D40447">
        <w:rPr>
          <w:rFonts w:asciiTheme="minorHAnsi" w:hAnsiTheme="minorHAnsi" w:cstheme="minorHAnsi"/>
        </w:rPr>
        <w:t xml:space="preserve"> </w:t>
      </w:r>
    </w:p>
    <w:p w14:paraId="0F96D677" w14:textId="5E50ABC2" w:rsidR="00534F52" w:rsidRPr="00534F52" w:rsidRDefault="00D40447" w:rsidP="00534F52">
      <w:pPr>
        <w:pStyle w:val="Default"/>
        <w:numPr>
          <w:ilvl w:val="2"/>
          <w:numId w:val="3"/>
        </w:numPr>
        <w:rPr>
          <w:rFonts w:asciiTheme="minorHAnsi" w:hAnsiTheme="minorHAnsi" w:cstheme="minorHAnsi"/>
        </w:rPr>
      </w:pPr>
      <w:r>
        <w:rPr>
          <w:rFonts w:asciiTheme="minorHAnsi" w:hAnsiTheme="minorHAnsi" w:cstheme="minorHAnsi"/>
        </w:rPr>
        <w:t xml:space="preserve">Trainings </w:t>
      </w:r>
      <w:r w:rsidR="007413D1">
        <w:rPr>
          <w:rFonts w:asciiTheme="minorHAnsi" w:hAnsiTheme="minorHAnsi" w:cstheme="minorHAnsi"/>
        </w:rPr>
        <w:t xml:space="preserve">for new faculty </w:t>
      </w:r>
      <w:r>
        <w:rPr>
          <w:rFonts w:asciiTheme="minorHAnsi" w:hAnsiTheme="minorHAnsi" w:cstheme="minorHAnsi"/>
        </w:rPr>
        <w:t xml:space="preserve">have become </w:t>
      </w:r>
      <w:r w:rsidR="007413D1">
        <w:rPr>
          <w:rFonts w:asciiTheme="minorHAnsi" w:hAnsiTheme="minorHAnsi" w:cstheme="minorHAnsi"/>
        </w:rPr>
        <w:t xml:space="preserve">overwhelming. </w:t>
      </w:r>
      <w:r w:rsidR="00534F52">
        <w:rPr>
          <w:rFonts w:asciiTheme="minorHAnsi" w:hAnsiTheme="minorHAnsi" w:cstheme="minorHAnsi"/>
        </w:rPr>
        <w:t xml:space="preserve">Not a lot </w:t>
      </w:r>
      <w:r w:rsidR="007413D1">
        <w:rPr>
          <w:rFonts w:asciiTheme="minorHAnsi" w:hAnsiTheme="minorHAnsi" w:cstheme="minorHAnsi"/>
        </w:rPr>
        <w:t xml:space="preserve">that can be done </w:t>
      </w:r>
      <w:r w:rsidR="00534F52">
        <w:rPr>
          <w:rFonts w:asciiTheme="minorHAnsi" w:hAnsiTheme="minorHAnsi" w:cstheme="minorHAnsi"/>
        </w:rPr>
        <w:t xml:space="preserve">this year; however, if ACUE addresses all the material for faculty that needs to be addressed, </w:t>
      </w:r>
      <w:r w:rsidR="007413D1">
        <w:rPr>
          <w:rFonts w:asciiTheme="minorHAnsi" w:hAnsiTheme="minorHAnsi" w:cstheme="minorHAnsi"/>
        </w:rPr>
        <w:t xml:space="preserve">it may be possible </w:t>
      </w:r>
      <w:r w:rsidR="00534F52">
        <w:rPr>
          <w:rFonts w:asciiTheme="minorHAnsi" w:hAnsiTheme="minorHAnsi" w:cstheme="minorHAnsi"/>
        </w:rPr>
        <w:t>to drop the other program, Quality Matters</w:t>
      </w:r>
      <w:r w:rsidR="007413D1">
        <w:rPr>
          <w:rFonts w:asciiTheme="minorHAnsi" w:hAnsiTheme="minorHAnsi" w:cstheme="minorHAnsi"/>
        </w:rPr>
        <w:t>.</w:t>
      </w:r>
    </w:p>
    <w:p w14:paraId="27E27B69" w14:textId="0462E55C" w:rsidR="00CB15F7" w:rsidRDefault="00CB15F7" w:rsidP="0087437E">
      <w:pPr>
        <w:pStyle w:val="Default"/>
        <w:numPr>
          <w:ilvl w:val="1"/>
          <w:numId w:val="3"/>
        </w:numPr>
        <w:rPr>
          <w:rFonts w:asciiTheme="minorHAnsi" w:hAnsiTheme="minorHAnsi" w:cstheme="minorHAnsi"/>
        </w:rPr>
      </w:pPr>
      <w:r w:rsidRPr="001A7B96">
        <w:rPr>
          <w:rFonts w:asciiTheme="minorHAnsi" w:hAnsiTheme="minorHAnsi" w:cstheme="minorHAnsi"/>
        </w:rPr>
        <w:t xml:space="preserve">IRB process concerns </w:t>
      </w:r>
    </w:p>
    <w:p w14:paraId="6105A67A" w14:textId="5E6DC427" w:rsidR="00534F52" w:rsidRPr="001A7B96" w:rsidRDefault="00534F52" w:rsidP="00534F52">
      <w:pPr>
        <w:pStyle w:val="Default"/>
        <w:numPr>
          <w:ilvl w:val="2"/>
          <w:numId w:val="3"/>
        </w:numPr>
        <w:rPr>
          <w:rFonts w:asciiTheme="minorHAnsi" w:hAnsiTheme="minorHAnsi" w:cstheme="minorHAnsi"/>
        </w:rPr>
      </w:pPr>
      <w:r>
        <w:rPr>
          <w:rFonts w:asciiTheme="minorHAnsi" w:hAnsiTheme="minorHAnsi" w:cstheme="minorHAnsi"/>
        </w:rPr>
        <w:t>Michelle Hollenbaugh</w:t>
      </w:r>
      <w:r w:rsidR="007413D1">
        <w:rPr>
          <w:rFonts w:asciiTheme="minorHAnsi" w:hAnsiTheme="minorHAnsi" w:cstheme="minorHAnsi"/>
        </w:rPr>
        <w:t xml:space="preserve"> – each college does have representation on the IRB. Individuals are encouraged to use their college representative when questions or concerns arise. Rebecca Ballard, Director of Research Compliance is also available to hear concerns directly.</w:t>
      </w:r>
    </w:p>
    <w:p w14:paraId="4DA4BC38" w14:textId="7D42D740" w:rsid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Parking</w:t>
      </w:r>
    </w:p>
    <w:p w14:paraId="0848AB7D" w14:textId="612063C8" w:rsidR="00534F52" w:rsidRPr="0087437E" w:rsidRDefault="00534F52" w:rsidP="00534F52">
      <w:pPr>
        <w:pStyle w:val="Default"/>
        <w:numPr>
          <w:ilvl w:val="2"/>
          <w:numId w:val="3"/>
        </w:numPr>
        <w:rPr>
          <w:rFonts w:asciiTheme="minorHAnsi" w:hAnsiTheme="minorHAnsi" w:cstheme="minorHAnsi"/>
        </w:rPr>
      </w:pPr>
      <w:r>
        <w:rPr>
          <w:rFonts w:asciiTheme="minorHAnsi" w:hAnsiTheme="minorHAnsi" w:cstheme="minorHAnsi"/>
        </w:rPr>
        <w:t>If you have a parking garage pass, you may also park anywhere on campus (verified through Chief Gutierrez)</w:t>
      </w:r>
    </w:p>
    <w:p w14:paraId="11354C89" w14:textId="32A0E033" w:rsid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Research software</w:t>
      </w:r>
    </w:p>
    <w:p w14:paraId="60C5D79F" w14:textId="01BE3265" w:rsidR="00534F52" w:rsidRPr="0087437E" w:rsidRDefault="007413D1" w:rsidP="00534F52">
      <w:pPr>
        <w:pStyle w:val="Default"/>
        <w:numPr>
          <w:ilvl w:val="2"/>
          <w:numId w:val="3"/>
        </w:numPr>
        <w:rPr>
          <w:rFonts w:asciiTheme="minorHAnsi" w:hAnsiTheme="minorHAnsi" w:cstheme="minorHAnsi"/>
        </w:rPr>
      </w:pPr>
      <w:r>
        <w:rPr>
          <w:rFonts w:asciiTheme="minorHAnsi" w:hAnsiTheme="minorHAnsi" w:cstheme="minorHAnsi"/>
        </w:rPr>
        <w:t xml:space="preserve">The Speaker and </w:t>
      </w:r>
      <w:r w:rsidR="00534F52">
        <w:rPr>
          <w:rFonts w:asciiTheme="minorHAnsi" w:hAnsiTheme="minorHAnsi" w:cstheme="minorHAnsi"/>
        </w:rPr>
        <w:t xml:space="preserve">Senator Rangel are meeting with Ed Evans soon to address concerns regarding the ability to download research software – </w:t>
      </w:r>
    </w:p>
    <w:p w14:paraId="2D6C36B4" w14:textId="0E0B9193" w:rsid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Graduate student stipends</w:t>
      </w:r>
    </w:p>
    <w:p w14:paraId="6CDC742A" w14:textId="7EB15AFD" w:rsidR="00760E77" w:rsidRPr="0087437E" w:rsidRDefault="00760E77" w:rsidP="00760E77">
      <w:pPr>
        <w:pStyle w:val="Default"/>
        <w:numPr>
          <w:ilvl w:val="2"/>
          <w:numId w:val="3"/>
        </w:numPr>
        <w:rPr>
          <w:rFonts w:asciiTheme="minorHAnsi" w:hAnsiTheme="minorHAnsi" w:cstheme="minorHAnsi"/>
        </w:rPr>
      </w:pPr>
      <w:r>
        <w:rPr>
          <w:rFonts w:asciiTheme="minorHAnsi" w:hAnsiTheme="minorHAnsi" w:cstheme="minorHAnsi"/>
        </w:rPr>
        <w:t>COSE has brought up the issue of graduate student stipends</w:t>
      </w:r>
      <w:r w:rsidR="007413D1">
        <w:rPr>
          <w:rFonts w:asciiTheme="minorHAnsi" w:hAnsiTheme="minorHAnsi" w:cstheme="minorHAnsi"/>
        </w:rPr>
        <w:t>.</w:t>
      </w:r>
    </w:p>
    <w:p w14:paraId="47951DA5" w14:textId="17E2DA9B" w:rsidR="008E1774" w:rsidRPr="0087437E"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 xml:space="preserve">Liaison Reports </w:t>
      </w:r>
    </w:p>
    <w:p w14:paraId="6504A8E3" w14:textId="591CF0BC" w:rsid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CPIRA</w:t>
      </w:r>
      <w:r w:rsidR="007413D1">
        <w:rPr>
          <w:rFonts w:asciiTheme="minorHAnsi" w:hAnsiTheme="minorHAnsi" w:cstheme="minorHAnsi"/>
        </w:rPr>
        <w:t xml:space="preserve"> – Senator Ekici reported on issues being addressed currently in CPIRA:</w:t>
      </w:r>
    </w:p>
    <w:p w14:paraId="7E26A5B3" w14:textId="6DC45153" w:rsidR="007413D1" w:rsidRDefault="007413D1" w:rsidP="007413D1">
      <w:pPr>
        <w:pStyle w:val="Default"/>
        <w:numPr>
          <w:ilvl w:val="2"/>
          <w:numId w:val="3"/>
        </w:numPr>
        <w:rPr>
          <w:rFonts w:asciiTheme="minorHAnsi" w:hAnsiTheme="minorHAnsi" w:cstheme="minorHAnsi"/>
        </w:rPr>
      </w:pPr>
      <w:r>
        <w:rPr>
          <w:rFonts w:asciiTheme="minorHAnsi" w:hAnsiTheme="minorHAnsi" w:cstheme="minorHAnsi"/>
        </w:rPr>
        <w:t>Support needed related to contracts</w:t>
      </w:r>
    </w:p>
    <w:p w14:paraId="71E88D19" w14:textId="1F70CB26" w:rsidR="007413D1" w:rsidRDefault="007413D1" w:rsidP="007413D1">
      <w:pPr>
        <w:pStyle w:val="Default"/>
        <w:numPr>
          <w:ilvl w:val="2"/>
          <w:numId w:val="3"/>
        </w:numPr>
        <w:rPr>
          <w:rFonts w:asciiTheme="minorHAnsi" w:hAnsiTheme="minorHAnsi" w:cstheme="minorHAnsi"/>
        </w:rPr>
      </w:pPr>
      <w:r>
        <w:rPr>
          <w:rFonts w:asciiTheme="minorHAnsi" w:hAnsiTheme="minorHAnsi" w:cstheme="minorHAnsi"/>
        </w:rPr>
        <w:t>Post Award Administration</w:t>
      </w:r>
    </w:p>
    <w:p w14:paraId="452E3D28" w14:textId="4A9634D9" w:rsidR="007413D1" w:rsidRDefault="007413D1" w:rsidP="007413D1">
      <w:pPr>
        <w:pStyle w:val="Default"/>
        <w:numPr>
          <w:ilvl w:val="2"/>
          <w:numId w:val="3"/>
        </w:numPr>
        <w:rPr>
          <w:rFonts w:asciiTheme="minorHAnsi" w:hAnsiTheme="minorHAnsi" w:cstheme="minorHAnsi"/>
        </w:rPr>
      </w:pPr>
      <w:r>
        <w:rPr>
          <w:rFonts w:asciiTheme="minorHAnsi" w:hAnsiTheme="minorHAnsi" w:cstheme="minorHAnsi"/>
        </w:rPr>
        <w:lastRenderedPageBreak/>
        <w:t>IRB/compliance issues</w:t>
      </w:r>
      <w:r w:rsidR="00953AC3">
        <w:rPr>
          <w:rFonts w:asciiTheme="minorHAnsi" w:hAnsiTheme="minorHAnsi" w:cstheme="minorHAnsi"/>
        </w:rPr>
        <w:t xml:space="preserve"> – CPIRA is considering making a request for a “townhall” meeting with IRB.</w:t>
      </w:r>
    </w:p>
    <w:p w14:paraId="7623D0F3" w14:textId="7CDCD078" w:rsidR="007413D1" w:rsidRDefault="007413D1" w:rsidP="007413D1">
      <w:pPr>
        <w:pStyle w:val="Default"/>
        <w:numPr>
          <w:ilvl w:val="2"/>
          <w:numId w:val="3"/>
        </w:numPr>
        <w:rPr>
          <w:rFonts w:asciiTheme="minorHAnsi" w:hAnsiTheme="minorHAnsi" w:cstheme="minorHAnsi"/>
        </w:rPr>
      </w:pPr>
      <w:r>
        <w:rPr>
          <w:rFonts w:asciiTheme="minorHAnsi" w:hAnsiTheme="minorHAnsi" w:cstheme="minorHAnsi"/>
        </w:rPr>
        <w:t>Financial Literacy</w:t>
      </w:r>
    </w:p>
    <w:p w14:paraId="3E36885A" w14:textId="08A35FB9" w:rsidR="007413D1" w:rsidRDefault="007413D1" w:rsidP="007413D1">
      <w:pPr>
        <w:pStyle w:val="Default"/>
        <w:numPr>
          <w:ilvl w:val="2"/>
          <w:numId w:val="3"/>
        </w:numPr>
        <w:rPr>
          <w:rFonts w:asciiTheme="minorHAnsi" w:hAnsiTheme="minorHAnsi" w:cstheme="minorHAnsi"/>
        </w:rPr>
      </w:pPr>
      <w:r>
        <w:rPr>
          <w:rFonts w:asciiTheme="minorHAnsi" w:hAnsiTheme="minorHAnsi" w:cstheme="minorHAnsi"/>
        </w:rPr>
        <w:t>Intellectual Property</w:t>
      </w:r>
    </w:p>
    <w:p w14:paraId="7803E969" w14:textId="7F764B22" w:rsidR="00953AC3" w:rsidRDefault="00953AC3" w:rsidP="007413D1">
      <w:pPr>
        <w:pStyle w:val="Default"/>
        <w:numPr>
          <w:ilvl w:val="2"/>
          <w:numId w:val="3"/>
        </w:numPr>
        <w:rPr>
          <w:rFonts w:asciiTheme="minorHAnsi" w:hAnsiTheme="minorHAnsi" w:cstheme="minorHAnsi"/>
        </w:rPr>
      </w:pPr>
      <w:r>
        <w:rPr>
          <w:rFonts w:asciiTheme="minorHAnsi" w:hAnsiTheme="minorHAnsi" w:cstheme="minorHAnsi"/>
        </w:rPr>
        <w:t xml:space="preserve">Select Train </w:t>
      </w:r>
      <w:proofErr w:type="spellStart"/>
      <w:r>
        <w:rPr>
          <w:rFonts w:asciiTheme="minorHAnsi" w:hAnsiTheme="minorHAnsi" w:cstheme="minorHAnsi"/>
        </w:rPr>
        <w:t>Traq</w:t>
      </w:r>
      <w:proofErr w:type="spellEnd"/>
      <w:r>
        <w:rPr>
          <w:rFonts w:asciiTheme="minorHAnsi" w:hAnsiTheme="minorHAnsi" w:cstheme="minorHAnsi"/>
        </w:rPr>
        <w:t xml:space="preserve"> trainings</w:t>
      </w:r>
    </w:p>
    <w:p w14:paraId="782D638A" w14:textId="50B87BDA" w:rsidR="00953AC3" w:rsidRPr="0087437E" w:rsidRDefault="00953AC3" w:rsidP="007413D1">
      <w:pPr>
        <w:pStyle w:val="Default"/>
        <w:numPr>
          <w:ilvl w:val="2"/>
          <w:numId w:val="3"/>
        </w:numPr>
        <w:rPr>
          <w:rFonts w:asciiTheme="minorHAnsi" w:hAnsiTheme="minorHAnsi" w:cstheme="minorHAnsi"/>
        </w:rPr>
      </w:pPr>
      <w:r>
        <w:rPr>
          <w:rFonts w:asciiTheme="minorHAnsi" w:hAnsiTheme="minorHAnsi" w:cstheme="minorHAnsi"/>
        </w:rPr>
        <w:t>Post-tenure reviews</w:t>
      </w:r>
    </w:p>
    <w:p w14:paraId="7ECFEB8C" w14:textId="5B5CBAE7" w:rsidR="0087437E" w:rsidRP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Graduate Council</w:t>
      </w:r>
      <w:r w:rsidR="00953AC3">
        <w:rPr>
          <w:rFonts w:asciiTheme="minorHAnsi" w:hAnsiTheme="minorHAnsi" w:cstheme="minorHAnsi"/>
        </w:rPr>
        <w:t xml:space="preserve"> – Senator Schuchs Carr indicated there were no substantive updates.</w:t>
      </w:r>
    </w:p>
    <w:p w14:paraId="098C46F5" w14:textId="4716FE34" w:rsidR="0087437E" w:rsidRP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IT</w:t>
      </w:r>
      <w:r w:rsidR="00953AC3">
        <w:rPr>
          <w:rFonts w:asciiTheme="minorHAnsi" w:hAnsiTheme="minorHAnsi" w:cstheme="minorHAnsi"/>
        </w:rPr>
        <w:t xml:space="preserve"> – Ed Evans: No updates at this time.</w:t>
      </w:r>
    </w:p>
    <w:p w14:paraId="658AEA76" w14:textId="2863B000" w:rsid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Staff Council</w:t>
      </w:r>
      <w:r w:rsidR="00953AC3">
        <w:rPr>
          <w:rFonts w:asciiTheme="minorHAnsi" w:hAnsiTheme="minorHAnsi" w:cstheme="minorHAnsi"/>
        </w:rPr>
        <w:t xml:space="preserve"> – Brenton Day</w:t>
      </w:r>
    </w:p>
    <w:p w14:paraId="1363C8B8" w14:textId="2C6EAADA" w:rsidR="00A01895" w:rsidRDefault="00A01895" w:rsidP="00A01895">
      <w:pPr>
        <w:pStyle w:val="Default"/>
        <w:numPr>
          <w:ilvl w:val="2"/>
          <w:numId w:val="3"/>
        </w:numPr>
        <w:rPr>
          <w:rFonts w:asciiTheme="minorHAnsi" w:hAnsiTheme="minorHAnsi" w:cstheme="minorHAnsi"/>
        </w:rPr>
      </w:pPr>
      <w:r>
        <w:rPr>
          <w:rFonts w:asciiTheme="minorHAnsi" w:hAnsiTheme="minorHAnsi" w:cstheme="minorHAnsi"/>
        </w:rPr>
        <w:t>Cleanup of the Wet-Lands continues.</w:t>
      </w:r>
    </w:p>
    <w:p w14:paraId="2C9D367A" w14:textId="5B1E841F" w:rsidR="00A01895" w:rsidRDefault="00A01895" w:rsidP="00A01895">
      <w:pPr>
        <w:pStyle w:val="Default"/>
        <w:numPr>
          <w:ilvl w:val="2"/>
          <w:numId w:val="3"/>
        </w:numPr>
        <w:rPr>
          <w:rFonts w:asciiTheme="minorHAnsi" w:hAnsiTheme="minorHAnsi" w:cstheme="minorHAnsi"/>
        </w:rPr>
      </w:pPr>
      <w:r>
        <w:rPr>
          <w:rFonts w:asciiTheme="minorHAnsi" w:hAnsiTheme="minorHAnsi" w:cstheme="minorHAnsi"/>
        </w:rPr>
        <w:t>Halloween Break-in-the-Day event is upcoming</w:t>
      </w:r>
    </w:p>
    <w:p w14:paraId="3CBF7B1E" w14:textId="584477FF" w:rsidR="00A01895" w:rsidRDefault="00A01895" w:rsidP="00A01895">
      <w:pPr>
        <w:pStyle w:val="Default"/>
        <w:numPr>
          <w:ilvl w:val="2"/>
          <w:numId w:val="3"/>
        </w:numPr>
        <w:rPr>
          <w:rFonts w:asciiTheme="minorHAnsi" w:hAnsiTheme="minorHAnsi" w:cstheme="minorHAnsi"/>
        </w:rPr>
      </w:pPr>
      <w:r>
        <w:rPr>
          <w:rFonts w:asciiTheme="minorHAnsi" w:hAnsiTheme="minorHAnsi" w:cstheme="minorHAnsi"/>
        </w:rPr>
        <w:t>Staff Council is exploring the opportunity for have a Child Care Center on Campus</w:t>
      </w:r>
    </w:p>
    <w:p w14:paraId="471108C5" w14:textId="045E2BF9" w:rsidR="00A01895" w:rsidRPr="00A01895" w:rsidRDefault="00A01895" w:rsidP="00A01895">
      <w:pPr>
        <w:pStyle w:val="Default"/>
        <w:numPr>
          <w:ilvl w:val="2"/>
          <w:numId w:val="3"/>
        </w:numPr>
        <w:rPr>
          <w:rFonts w:asciiTheme="minorHAnsi" w:hAnsiTheme="minorHAnsi" w:cstheme="minorHAnsi"/>
        </w:rPr>
      </w:pPr>
      <w:r>
        <w:rPr>
          <w:rFonts w:asciiTheme="minorHAnsi" w:hAnsiTheme="minorHAnsi" w:cstheme="minorHAnsi"/>
        </w:rPr>
        <w:t>The Campaign for faculty and staff to donate to state-wide charities is underway (these charities are not university related)</w:t>
      </w:r>
    </w:p>
    <w:p w14:paraId="74E928D9" w14:textId="296BD1FD" w:rsidR="0087437E" w:rsidRPr="0087437E" w:rsidRDefault="0087437E" w:rsidP="00A01895">
      <w:pPr>
        <w:pStyle w:val="Default"/>
        <w:ind w:left="1440"/>
        <w:rPr>
          <w:rFonts w:asciiTheme="minorHAnsi" w:hAnsiTheme="minorHAnsi" w:cstheme="minorHAnsi"/>
        </w:rPr>
      </w:pPr>
    </w:p>
    <w:p w14:paraId="3E9F3090" w14:textId="38AE12E0" w:rsidR="008E1774"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 xml:space="preserve">Provost’s </w:t>
      </w:r>
      <w:r w:rsidR="00B1303E" w:rsidRPr="0087437E">
        <w:rPr>
          <w:rFonts w:asciiTheme="minorHAnsi" w:hAnsiTheme="minorHAnsi" w:cstheme="minorHAnsi"/>
        </w:rPr>
        <w:t>Comments:</w:t>
      </w:r>
      <w:r w:rsidR="00A01895">
        <w:rPr>
          <w:rFonts w:asciiTheme="minorHAnsi" w:hAnsiTheme="minorHAnsi" w:cstheme="minorHAnsi"/>
        </w:rPr>
        <w:t xml:space="preserve"> Due to schedule demands, the </w:t>
      </w:r>
      <w:proofErr w:type="gramStart"/>
      <w:r w:rsidR="00A01895">
        <w:rPr>
          <w:rFonts w:asciiTheme="minorHAnsi" w:hAnsiTheme="minorHAnsi" w:cstheme="minorHAnsi"/>
        </w:rPr>
        <w:t>Provost</w:t>
      </w:r>
      <w:proofErr w:type="gramEnd"/>
      <w:r w:rsidR="00A01895">
        <w:rPr>
          <w:rFonts w:asciiTheme="minorHAnsi" w:hAnsiTheme="minorHAnsi" w:cstheme="minorHAnsi"/>
        </w:rPr>
        <w:t xml:space="preserve"> left her comments in the chat:</w:t>
      </w:r>
    </w:p>
    <w:p w14:paraId="32785D66" w14:textId="5DB1AAB4" w:rsidR="00A01895" w:rsidRDefault="00A01895" w:rsidP="00A01895">
      <w:pPr>
        <w:pStyle w:val="Default"/>
        <w:numPr>
          <w:ilvl w:val="1"/>
          <w:numId w:val="3"/>
        </w:numPr>
        <w:rPr>
          <w:rFonts w:asciiTheme="minorHAnsi" w:hAnsiTheme="minorHAnsi" w:cstheme="minorHAnsi"/>
        </w:rPr>
      </w:pPr>
      <w:r>
        <w:rPr>
          <w:rFonts w:asciiTheme="minorHAnsi" w:hAnsiTheme="minorHAnsi" w:cstheme="minorHAnsi"/>
        </w:rPr>
        <w:t>85% participation in the Starfish progress reports</w:t>
      </w:r>
    </w:p>
    <w:p w14:paraId="03EE9A54" w14:textId="79103156" w:rsidR="00A01895" w:rsidRDefault="00A01895" w:rsidP="00A01895">
      <w:pPr>
        <w:pStyle w:val="Default"/>
        <w:numPr>
          <w:ilvl w:val="1"/>
          <w:numId w:val="3"/>
        </w:numPr>
        <w:rPr>
          <w:rFonts w:asciiTheme="minorHAnsi" w:hAnsiTheme="minorHAnsi" w:cstheme="minorHAnsi"/>
        </w:rPr>
      </w:pPr>
      <w:r>
        <w:rPr>
          <w:rFonts w:asciiTheme="minorHAnsi" w:hAnsiTheme="minorHAnsi" w:cstheme="minorHAnsi"/>
        </w:rPr>
        <w:t xml:space="preserve">Christina </w:t>
      </w:r>
      <w:proofErr w:type="spellStart"/>
      <w:r>
        <w:rPr>
          <w:rFonts w:asciiTheme="minorHAnsi" w:hAnsiTheme="minorHAnsi" w:cstheme="minorHAnsi"/>
        </w:rPr>
        <w:t>Navia</w:t>
      </w:r>
      <w:proofErr w:type="spellEnd"/>
      <w:r>
        <w:rPr>
          <w:rFonts w:asciiTheme="minorHAnsi" w:hAnsiTheme="minorHAnsi" w:cstheme="minorHAnsi"/>
        </w:rPr>
        <w:t>, Chief Diversity Officer will start October 17, 2021</w:t>
      </w:r>
    </w:p>
    <w:p w14:paraId="7D4196AA" w14:textId="2143C572" w:rsidR="00A01895" w:rsidRPr="0087437E" w:rsidRDefault="00A01895" w:rsidP="00A01895">
      <w:pPr>
        <w:pStyle w:val="Default"/>
        <w:numPr>
          <w:ilvl w:val="1"/>
          <w:numId w:val="3"/>
        </w:numPr>
        <w:rPr>
          <w:rFonts w:asciiTheme="minorHAnsi" w:hAnsiTheme="minorHAnsi" w:cstheme="minorHAnsi"/>
        </w:rPr>
      </w:pPr>
      <w:r>
        <w:rPr>
          <w:rFonts w:asciiTheme="minorHAnsi" w:hAnsiTheme="minorHAnsi" w:cstheme="minorHAnsi"/>
        </w:rPr>
        <w:t>All are invited with their families to the laser show at 8 pm this evening – come to the East Lawn</w:t>
      </w:r>
    </w:p>
    <w:p w14:paraId="4E3789EE" w14:textId="3EF4C86E" w:rsidR="008E1774" w:rsidRPr="0087437E" w:rsidRDefault="008E1774" w:rsidP="0087437E">
      <w:pPr>
        <w:pStyle w:val="Default"/>
        <w:numPr>
          <w:ilvl w:val="0"/>
          <w:numId w:val="3"/>
        </w:numPr>
        <w:rPr>
          <w:rFonts w:asciiTheme="minorHAnsi" w:hAnsiTheme="minorHAnsi" w:cstheme="minorHAnsi"/>
        </w:rPr>
      </w:pPr>
      <w:r w:rsidRPr="0087437E">
        <w:rPr>
          <w:rFonts w:asciiTheme="minorHAnsi" w:hAnsiTheme="minorHAnsi" w:cstheme="minorHAnsi"/>
        </w:rPr>
        <w:t xml:space="preserve">For the good of the order </w:t>
      </w:r>
    </w:p>
    <w:p w14:paraId="2A3116D7" w14:textId="77777777" w:rsidR="003D1366" w:rsidRPr="0087437E" w:rsidRDefault="003D1366" w:rsidP="0087437E">
      <w:pPr>
        <w:pStyle w:val="ListParagraph"/>
        <w:numPr>
          <w:ilvl w:val="1"/>
          <w:numId w:val="3"/>
        </w:numPr>
        <w:spacing w:after="0" w:line="240" w:lineRule="auto"/>
        <w:contextualSpacing w:val="0"/>
        <w:rPr>
          <w:rFonts w:cstheme="minorHAnsi"/>
          <w:color w:val="000000" w:themeColor="text1"/>
          <w:sz w:val="24"/>
          <w:szCs w:val="24"/>
        </w:rPr>
      </w:pPr>
      <w:r w:rsidRPr="0087437E">
        <w:rPr>
          <w:rFonts w:cstheme="minorHAnsi"/>
          <w:color w:val="000000" w:themeColor="text1"/>
          <w:sz w:val="24"/>
          <w:szCs w:val="24"/>
        </w:rPr>
        <w:t>Flu shot clinic - September 29, October 7 and 13, 10-1 Jetty Room</w:t>
      </w:r>
    </w:p>
    <w:p w14:paraId="09F20707" w14:textId="0AC9F2B0" w:rsidR="0087437E" w:rsidRPr="009C6C1E" w:rsidRDefault="0087437E" w:rsidP="009C6C1E">
      <w:pPr>
        <w:pStyle w:val="ListParagraph"/>
        <w:numPr>
          <w:ilvl w:val="2"/>
          <w:numId w:val="3"/>
        </w:numPr>
        <w:spacing w:after="0" w:line="240" w:lineRule="auto"/>
        <w:contextualSpacing w:val="0"/>
        <w:rPr>
          <w:rFonts w:cstheme="minorHAnsi"/>
          <w:color w:val="000000" w:themeColor="text1"/>
          <w:sz w:val="24"/>
          <w:szCs w:val="24"/>
        </w:rPr>
      </w:pPr>
      <w:r w:rsidRPr="0087437E">
        <w:rPr>
          <w:rFonts w:cstheme="minorHAnsi"/>
        </w:rPr>
        <w:t>COVID testing kiosk</w:t>
      </w:r>
      <w:r w:rsidR="00A01895">
        <w:rPr>
          <w:rFonts w:cstheme="minorHAnsi"/>
        </w:rPr>
        <w:t xml:space="preserve"> – “Cat Alley” </w:t>
      </w:r>
      <w:r w:rsidR="00B1303E">
        <w:rPr>
          <w:rFonts w:cstheme="minorHAnsi"/>
          <w:color w:val="000000" w:themeColor="text1"/>
          <w:sz w:val="24"/>
          <w:szCs w:val="24"/>
        </w:rPr>
        <w:t xml:space="preserve">available </w:t>
      </w:r>
      <w:r w:rsidR="00B1303E" w:rsidRPr="0087437E">
        <w:rPr>
          <w:rFonts w:cstheme="minorHAnsi"/>
          <w:color w:val="000000" w:themeColor="text1"/>
          <w:sz w:val="24"/>
          <w:szCs w:val="24"/>
        </w:rPr>
        <w:t>for</w:t>
      </w:r>
      <w:r w:rsidR="00A01895" w:rsidRPr="0087437E">
        <w:rPr>
          <w:rFonts w:cstheme="minorHAnsi"/>
          <w:color w:val="000000" w:themeColor="text1"/>
          <w:sz w:val="24"/>
          <w:szCs w:val="24"/>
        </w:rPr>
        <w:t xml:space="preserve"> faculty, students, </w:t>
      </w:r>
      <w:r w:rsidR="00A01895">
        <w:rPr>
          <w:rFonts w:cstheme="minorHAnsi"/>
          <w:color w:val="000000" w:themeColor="text1"/>
          <w:sz w:val="24"/>
          <w:szCs w:val="24"/>
        </w:rPr>
        <w:t xml:space="preserve">and </w:t>
      </w:r>
      <w:r w:rsidR="00A01895" w:rsidRPr="0087437E">
        <w:rPr>
          <w:rFonts w:cstheme="minorHAnsi"/>
          <w:color w:val="000000" w:themeColor="text1"/>
          <w:sz w:val="24"/>
          <w:szCs w:val="24"/>
        </w:rPr>
        <w:t xml:space="preserve">staff, M-F, </w:t>
      </w:r>
      <w:r w:rsidR="00B1303E" w:rsidRPr="0087437E">
        <w:rPr>
          <w:rFonts w:cstheme="minorHAnsi"/>
          <w:color w:val="000000" w:themeColor="text1"/>
          <w:sz w:val="24"/>
          <w:szCs w:val="24"/>
        </w:rPr>
        <w:t>8-6.</w:t>
      </w:r>
      <w:r w:rsidR="00A01895" w:rsidRPr="0087437E">
        <w:rPr>
          <w:rFonts w:cstheme="minorHAnsi"/>
          <w:color w:val="000000" w:themeColor="text1"/>
          <w:sz w:val="24"/>
          <w:szCs w:val="24"/>
        </w:rPr>
        <w:t xml:space="preserve"> </w:t>
      </w:r>
    </w:p>
    <w:p w14:paraId="250449E6" w14:textId="77777777" w:rsidR="0087437E" w:rsidRPr="0087437E" w:rsidRDefault="0087437E" w:rsidP="0087437E">
      <w:pPr>
        <w:pStyle w:val="Default"/>
        <w:numPr>
          <w:ilvl w:val="1"/>
          <w:numId w:val="3"/>
        </w:numPr>
        <w:rPr>
          <w:rFonts w:asciiTheme="minorHAnsi" w:hAnsiTheme="minorHAnsi" w:cstheme="minorHAnsi"/>
        </w:rPr>
      </w:pPr>
      <w:r w:rsidRPr="0087437E">
        <w:rPr>
          <w:rFonts w:asciiTheme="minorHAnsi" w:hAnsiTheme="minorHAnsi" w:cstheme="minorHAnsi"/>
        </w:rPr>
        <w:t>On the calendar (https://tamucc-staging.lwcal.com/)</w:t>
      </w:r>
    </w:p>
    <w:p w14:paraId="3093B26E" w14:textId="77777777" w:rsidR="0087437E" w:rsidRPr="00B7511A" w:rsidRDefault="0087437E" w:rsidP="0087437E">
      <w:pPr>
        <w:pStyle w:val="Default"/>
        <w:numPr>
          <w:ilvl w:val="2"/>
          <w:numId w:val="3"/>
        </w:numPr>
        <w:rPr>
          <w:rFonts w:asciiTheme="minorHAnsi" w:hAnsiTheme="minorHAnsi" w:cstheme="minorHAnsi"/>
        </w:rPr>
      </w:pPr>
      <w:r w:rsidRPr="0087437E">
        <w:rPr>
          <w:rFonts w:asciiTheme="minorHAnsi" w:hAnsiTheme="minorHAnsi" w:cstheme="minorHAnsi"/>
        </w:rPr>
        <w:t xml:space="preserve">Hispanic </w:t>
      </w:r>
      <w:r w:rsidRPr="00B7511A">
        <w:rPr>
          <w:rFonts w:asciiTheme="minorHAnsi" w:hAnsiTheme="minorHAnsi" w:cstheme="minorHAnsi"/>
        </w:rPr>
        <w:t>Heritage Month</w:t>
      </w:r>
    </w:p>
    <w:p w14:paraId="2D30F071" w14:textId="77777777" w:rsidR="0087437E" w:rsidRPr="00B7511A" w:rsidRDefault="0087437E" w:rsidP="0087437E">
      <w:pPr>
        <w:pStyle w:val="Default"/>
        <w:numPr>
          <w:ilvl w:val="2"/>
          <w:numId w:val="3"/>
        </w:numPr>
        <w:rPr>
          <w:rFonts w:asciiTheme="minorHAnsi" w:hAnsiTheme="minorHAnsi" w:cstheme="minorHAnsi"/>
        </w:rPr>
      </w:pPr>
      <w:r w:rsidRPr="00B7511A">
        <w:rPr>
          <w:rFonts w:asciiTheme="minorHAnsi" w:hAnsiTheme="minorHAnsi" w:cstheme="minorHAnsi"/>
        </w:rPr>
        <w:t>Islander Family Weekend</w:t>
      </w:r>
    </w:p>
    <w:p w14:paraId="4984E7A8" w14:textId="77777777" w:rsidR="0087437E" w:rsidRPr="00B7511A" w:rsidRDefault="0087437E" w:rsidP="0087437E">
      <w:pPr>
        <w:pStyle w:val="Default"/>
        <w:numPr>
          <w:ilvl w:val="2"/>
          <w:numId w:val="3"/>
        </w:numPr>
        <w:rPr>
          <w:rFonts w:asciiTheme="minorHAnsi" w:hAnsiTheme="minorHAnsi" w:cstheme="minorHAnsi"/>
        </w:rPr>
      </w:pPr>
      <w:r w:rsidRPr="00B7511A">
        <w:rPr>
          <w:rFonts w:asciiTheme="minorHAnsi" w:hAnsiTheme="minorHAnsi" w:cstheme="minorHAnsi"/>
        </w:rPr>
        <w:t xml:space="preserve">State of the University </w:t>
      </w:r>
    </w:p>
    <w:p w14:paraId="0594296C" w14:textId="17B1F44B" w:rsidR="0087437E" w:rsidRPr="00B7511A" w:rsidRDefault="0087437E" w:rsidP="00B7511A">
      <w:pPr>
        <w:pStyle w:val="Default"/>
        <w:numPr>
          <w:ilvl w:val="1"/>
          <w:numId w:val="3"/>
        </w:numPr>
        <w:rPr>
          <w:rFonts w:asciiTheme="minorHAnsi" w:hAnsiTheme="minorHAnsi" w:cstheme="minorHAnsi"/>
        </w:rPr>
      </w:pPr>
      <w:r w:rsidRPr="00B7511A">
        <w:rPr>
          <w:rFonts w:asciiTheme="minorHAnsi" w:hAnsiTheme="minorHAnsi" w:cstheme="minorHAnsi"/>
        </w:rPr>
        <w:t>Textbook adoption and OERs</w:t>
      </w:r>
      <w:r w:rsidR="009C6C1E">
        <w:rPr>
          <w:rFonts w:asciiTheme="minorHAnsi" w:hAnsiTheme="minorHAnsi" w:cstheme="minorHAnsi"/>
        </w:rPr>
        <w:t xml:space="preserve"> – Senator Metcalf indicated even when faculty are not using textbooks, noting that helps identify affordable/low cost courses which is helpful for </w:t>
      </w:r>
      <w:r w:rsidR="00B1303E">
        <w:rPr>
          <w:rFonts w:asciiTheme="minorHAnsi" w:hAnsiTheme="minorHAnsi" w:cstheme="minorHAnsi"/>
        </w:rPr>
        <w:t>students’</w:t>
      </w:r>
      <w:r w:rsidR="009C6C1E">
        <w:rPr>
          <w:rFonts w:asciiTheme="minorHAnsi" w:hAnsiTheme="minorHAnsi" w:cstheme="minorHAnsi"/>
        </w:rPr>
        <w:t xml:space="preserve"> decision-making</w:t>
      </w:r>
    </w:p>
    <w:p w14:paraId="3D26FD1B" w14:textId="5A0A7AE4" w:rsidR="00B7511A" w:rsidRPr="00B7511A" w:rsidRDefault="00B7511A" w:rsidP="00B7511A">
      <w:pPr>
        <w:pStyle w:val="ListParagraph"/>
        <w:numPr>
          <w:ilvl w:val="1"/>
          <w:numId w:val="3"/>
        </w:numPr>
        <w:spacing w:after="0" w:line="240" w:lineRule="auto"/>
        <w:rPr>
          <w:rFonts w:eastAsia="Times New Roman" w:cstheme="minorHAnsi"/>
          <w:sz w:val="24"/>
          <w:szCs w:val="24"/>
        </w:rPr>
      </w:pPr>
      <w:r w:rsidRPr="00B7511A">
        <w:rPr>
          <w:rFonts w:eastAsia="Times New Roman" w:cstheme="minorHAnsi"/>
          <w:color w:val="201F1E"/>
          <w:sz w:val="24"/>
          <w:szCs w:val="24"/>
          <w:shd w:val="clear" w:color="auto" w:fill="FFFFFF"/>
        </w:rPr>
        <w:t xml:space="preserve">A Campus Conversation: Invisible Disabilities panel discussion will occur on October 20 at Noon in the University Center Anchor Ballroom.  Our new Chief Diversity officer, Chris </w:t>
      </w:r>
      <w:proofErr w:type="spellStart"/>
      <w:r w:rsidRPr="00B7511A">
        <w:rPr>
          <w:rFonts w:eastAsia="Times New Roman" w:cstheme="minorHAnsi"/>
          <w:color w:val="201F1E"/>
          <w:sz w:val="24"/>
          <w:szCs w:val="24"/>
          <w:shd w:val="clear" w:color="auto" w:fill="FFFFFF"/>
        </w:rPr>
        <w:t>Navia</w:t>
      </w:r>
      <w:proofErr w:type="spellEnd"/>
      <w:r w:rsidRPr="00B7511A">
        <w:rPr>
          <w:rFonts w:eastAsia="Times New Roman" w:cstheme="minorHAnsi"/>
          <w:color w:val="201F1E"/>
          <w:sz w:val="24"/>
          <w:szCs w:val="24"/>
          <w:shd w:val="clear" w:color="auto" w:fill="FFFFFF"/>
        </w:rPr>
        <w:t xml:space="preserve">, will moderate this great </w:t>
      </w:r>
      <w:r w:rsidR="009C6C1E">
        <w:rPr>
          <w:rFonts w:eastAsia="Times New Roman" w:cstheme="minorHAnsi"/>
          <w:color w:val="201F1E"/>
          <w:sz w:val="24"/>
          <w:szCs w:val="24"/>
          <w:shd w:val="clear" w:color="auto" w:fill="FFFFFF"/>
        </w:rPr>
        <w:t xml:space="preserve">panel </w:t>
      </w:r>
      <w:r w:rsidRPr="00B7511A">
        <w:rPr>
          <w:rFonts w:eastAsia="Times New Roman" w:cstheme="minorHAnsi"/>
          <w:color w:val="201F1E"/>
          <w:sz w:val="24"/>
          <w:szCs w:val="24"/>
          <w:shd w:val="clear" w:color="auto" w:fill="FFFFFF"/>
        </w:rPr>
        <w:t>discussion</w:t>
      </w:r>
    </w:p>
    <w:p w14:paraId="4FB9E91E" w14:textId="028EAC59" w:rsidR="003D1366" w:rsidRPr="00B7511A" w:rsidRDefault="003D1366" w:rsidP="009C6C1E">
      <w:pPr>
        <w:pStyle w:val="Default"/>
        <w:ind w:left="1440"/>
        <w:rPr>
          <w:rFonts w:asciiTheme="minorHAnsi" w:hAnsiTheme="minorHAnsi" w:cstheme="minorHAnsi"/>
        </w:rPr>
      </w:pPr>
    </w:p>
    <w:p w14:paraId="12D7010B" w14:textId="6E9E761A" w:rsidR="008E1774" w:rsidRDefault="008E1774" w:rsidP="00B7511A">
      <w:pPr>
        <w:pStyle w:val="Default"/>
        <w:numPr>
          <w:ilvl w:val="0"/>
          <w:numId w:val="3"/>
        </w:numPr>
        <w:rPr>
          <w:rFonts w:asciiTheme="minorHAnsi" w:hAnsiTheme="minorHAnsi" w:cstheme="minorHAnsi"/>
        </w:rPr>
      </w:pPr>
      <w:r w:rsidRPr="00B7511A">
        <w:rPr>
          <w:rFonts w:asciiTheme="minorHAnsi" w:hAnsiTheme="minorHAnsi" w:cstheme="minorHAnsi"/>
        </w:rPr>
        <w:t xml:space="preserve">Adjourn </w:t>
      </w:r>
      <w:r w:rsidR="009C6C1E">
        <w:rPr>
          <w:rFonts w:asciiTheme="minorHAnsi" w:hAnsiTheme="minorHAnsi" w:cstheme="minorHAnsi"/>
        </w:rPr>
        <w:t>– Senator Changchit made the motion to adjourn at 4:10 pm</w:t>
      </w:r>
    </w:p>
    <w:p w14:paraId="5025BF9A" w14:textId="53345009" w:rsidR="009C6C1E" w:rsidRDefault="009C6C1E" w:rsidP="009C6C1E">
      <w:pPr>
        <w:pStyle w:val="Default"/>
        <w:rPr>
          <w:rFonts w:asciiTheme="minorHAnsi" w:hAnsiTheme="minorHAnsi" w:cstheme="minorHAnsi"/>
        </w:rPr>
      </w:pPr>
    </w:p>
    <w:p w14:paraId="18EF41FD" w14:textId="2DC33CC9" w:rsidR="009C6C1E" w:rsidRDefault="009C6C1E" w:rsidP="009C6C1E">
      <w:pPr>
        <w:pStyle w:val="Default"/>
        <w:rPr>
          <w:rFonts w:asciiTheme="minorHAnsi" w:hAnsiTheme="minorHAnsi" w:cstheme="minorHAnsi"/>
        </w:rPr>
      </w:pPr>
    </w:p>
    <w:p w14:paraId="35FFB580" w14:textId="2DE2B81B" w:rsidR="009C6C1E" w:rsidRDefault="009C6C1E" w:rsidP="009C6C1E">
      <w:pPr>
        <w:pStyle w:val="Default"/>
        <w:rPr>
          <w:rFonts w:asciiTheme="minorHAnsi" w:hAnsiTheme="minorHAnsi" w:cstheme="minorHAnsi"/>
        </w:rPr>
      </w:pPr>
    </w:p>
    <w:p w14:paraId="6DBDBE05" w14:textId="232FBA55" w:rsidR="009C6C1E" w:rsidRDefault="009C6C1E" w:rsidP="009C6C1E">
      <w:pPr>
        <w:pStyle w:val="Default"/>
        <w:rPr>
          <w:rFonts w:asciiTheme="minorHAnsi" w:hAnsiTheme="minorHAnsi" w:cstheme="minorHAnsi"/>
        </w:rPr>
      </w:pPr>
    </w:p>
    <w:p w14:paraId="53AED620" w14:textId="75595A05" w:rsidR="009C6C1E" w:rsidRDefault="009C6C1E" w:rsidP="009C6C1E">
      <w:pPr>
        <w:pStyle w:val="Default"/>
        <w:rPr>
          <w:rFonts w:asciiTheme="minorHAnsi" w:hAnsiTheme="minorHAnsi" w:cstheme="minorHAnsi"/>
        </w:rPr>
      </w:pPr>
    </w:p>
    <w:p w14:paraId="7FDF6E32" w14:textId="39936216" w:rsidR="009C6C1E" w:rsidRDefault="009C6C1E" w:rsidP="009C6C1E">
      <w:pPr>
        <w:pStyle w:val="Default"/>
        <w:rPr>
          <w:rFonts w:asciiTheme="minorHAnsi" w:hAnsiTheme="minorHAnsi" w:cstheme="minorHAnsi"/>
        </w:rPr>
      </w:pPr>
    </w:p>
    <w:p w14:paraId="74ABBD6E" w14:textId="669C1BE5" w:rsidR="005840B6" w:rsidRDefault="009C6C1E" w:rsidP="009C6C1E">
      <w:pPr>
        <w:pStyle w:val="Default"/>
        <w:rPr>
          <w:rFonts w:asciiTheme="minorHAnsi" w:hAnsiTheme="minorHAnsi" w:cstheme="minorHAnsi"/>
        </w:rPr>
      </w:pPr>
      <w:r>
        <w:rPr>
          <w:rFonts w:asciiTheme="minorHAnsi" w:hAnsiTheme="minorHAnsi" w:cstheme="minorHAnsi"/>
        </w:rPr>
        <w:t>Submitted by Pam Greene</w:t>
      </w:r>
    </w:p>
    <w:p w14:paraId="0DE7147C" w14:textId="32649921" w:rsidR="009C6C1E" w:rsidRPr="0087437E" w:rsidRDefault="009C6C1E" w:rsidP="009C6C1E">
      <w:pPr>
        <w:pStyle w:val="Default"/>
        <w:rPr>
          <w:rFonts w:cstheme="minorHAnsi"/>
        </w:rPr>
      </w:pPr>
      <w:r>
        <w:rPr>
          <w:rFonts w:asciiTheme="minorHAnsi" w:hAnsiTheme="minorHAnsi" w:cstheme="minorHAnsi"/>
        </w:rPr>
        <w:t>Secretary, Faculty Senate</w:t>
      </w:r>
    </w:p>
    <w:sectPr w:rsidR="009C6C1E" w:rsidRPr="0087437E" w:rsidSect="00953AC3">
      <w:headerReference w:type="default" r:id="rId7"/>
      <w:pgSz w:w="12240" w:h="16340"/>
      <w:pgMar w:top="1156" w:right="1157" w:bottom="1144" w:left="158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B149" w14:textId="77777777" w:rsidR="006B6395" w:rsidRDefault="006B6395" w:rsidP="006B6395">
      <w:r>
        <w:separator/>
      </w:r>
    </w:p>
  </w:endnote>
  <w:endnote w:type="continuationSeparator" w:id="0">
    <w:p w14:paraId="5442F572" w14:textId="77777777" w:rsidR="006B6395" w:rsidRDefault="006B6395" w:rsidP="006B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8B9F" w14:textId="77777777" w:rsidR="006B6395" w:rsidRDefault="006B6395" w:rsidP="006B6395">
      <w:r>
        <w:separator/>
      </w:r>
    </w:p>
  </w:footnote>
  <w:footnote w:type="continuationSeparator" w:id="0">
    <w:p w14:paraId="2DB83569" w14:textId="77777777" w:rsidR="006B6395" w:rsidRDefault="006B6395" w:rsidP="006B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542048"/>
      <w:docPartObj>
        <w:docPartGallery w:val="Page Numbers (Top of Page)"/>
        <w:docPartUnique/>
      </w:docPartObj>
    </w:sdtPr>
    <w:sdtEndPr>
      <w:rPr>
        <w:noProof/>
      </w:rPr>
    </w:sdtEndPr>
    <w:sdtContent>
      <w:p w14:paraId="60C4E48E" w14:textId="7D9E6260" w:rsidR="006B6395" w:rsidRDefault="006B639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FA4B9E" w14:textId="77777777" w:rsidR="006B6395" w:rsidRDefault="006B63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837102"/>
    <w:multiLevelType w:val="hybridMultilevel"/>
    <w:tmpl w:val="85EA1A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F173D15"/>
    <w:multiLevelType w:val="hybridMultilevel"/>
    <w:tmpl w:val="8C4CC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32CA6"/>
    <w:multiLevelType w:val="hybridMultilevel"/>
    <w:tmpl w:val="2194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D7F4B"/>
    <w:multiLevelType w:val="hybridMultilevel"/>
    <w:tmpl w:val="5074E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D40C5"/>
    <w:multiLevelType w:val="multilevel"/>
    <w:tmpl w:val="00AE62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74"/>
    <w:rsid w:val="000344A6"/>
    <w:rsid w:val="000657D9"/>
    <w:rsid w:val="000D70AD"/>
    <w:rsid w:val="000E1F4F"/>
    <w:rsid w:val="001301D9"/>
    <w:rsid w:val="001A7B96"/>
    <w:rsid w:val="001E108A"/>
    <w:rsid w:val="001F495F"/>
    <w:rsid w:val="001F70A9"/>
    <w:rsid w:val="002D4CCE"/>
    <w:rsid w:val="002E6415"/>
    <w:rsid w:val="002F7F56"/>
    <w:rsid w:val="003408B6"/>
    <w:rsid w:val="00360524"/>
    <w:rsid w:val="003D1366"/>
    <w:rsid w:val="003D39BD"/>
    <w:rsid w:val="00401729"/>
    <w:rsid w:val="00405BBB"/>
    <w:rsid w:val="004504E6"/>
    <w:rsid w:val="004B4B6A"/>
    <w:rsid w:val="004D62D9"/>
    <w:rsid w:val="004F1F2C"/>
    <w:rsid w:val="00505F6D"/>
    <w:rsid w:val="00506B18"/>
    <w:rsid w:val="00530FFD"/>
    <w:rsid w:val="00534F52"/>
    <w:rsid w:val="0053682B"/>
    <w:rsid w:val="00564A97"/>
    <w:rsid w:val="005840B6"/>
    <w:rsid w:val="00594731"/>
    <w:rsid w:val="005A460F"/>
    <w:rsid w:val="006173BE"/>
    <w:rsid w:val="00672266"/>
    <w:rsid w:val="006B6395"/>
    <w:rsid w:val="00710EE3"/>
    <w:rsid w:val="007413D1"/>
    <w:rsid w:val="00760E77"/>
    <w:rsid w:val="007C0A1F"/>
    <w:rsid w:val="00815ABE"/>
    <w:rsid w:val="0087437E"/>
    <w:rsid w:val="008A7EAF"/>
    <w:rsid w:val="008E1774"/>
    <w:rsid w:val="00915302"/>
    <w:rsid w:val="00923624"/>
    <w:rsid w:val="00926C7F"/>
    <w:rsid w:val="00953AC3"/>
    <w:rsid w:val="009C6C1E"/>
    <w:rsid w:val="00A01895"/>
    <w:rsid w:val="00A041AE"/>
    <w:rsid w:val="00A37AE6"/>
    <w:rsid w:val="00A6253E"/>
    <w:rsid w:val="00AC65D4"/>
    <w:rsid w:val="00B0112B"/>
    <w:rsid w:val="00B1303E"/>
    <w:rsid w:val="00B45D23"/>
    <w:rsid w:val="00B7511A"/>
    <w:rsid w:val="00BC5DC6"/>
    <w:rsid w:val="00C54FB1"/>
    <w:rsid w:val="00C83674"/>
    <w:rsid w:val="00CB15F7"/>
    <w:rsid w:val="00D023C1"/>
    <w:rsid w:val="00D24D23"/>
    <w:rsid w:val="00D318EB"/>
    <w:rsid w:val="00D40447"/>
    <w:rsid w:val="00D420EF"/>
    <w:rsid w:val="00DE7E6D"/>
    <w:rsid w:val="00EE3489"/>
    <w:rsid w:val="00EF4075"/>
    <w:rsid w:val="00F01A5E"/>
    <w:rsid w:val="00F5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8AC5"/>
  <w15:docId w15:val="{ECCF20D9-EA11-43BD-BB15-73B64B74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774"/>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F55283"/>
    <w:rPr>
      <w:color w:val="0563C1" w:themeColor="hyperlink"/>
      <w:u w:val="single"/>
    </w:rPr>
  </w:style>
  <w:style w:type="character" w:styleId="UnresolvedMention">
    <w:name w:val="Unresolved Mention"/>
    <w:basedOn w:val="DefaultParagraphFont"/>
    <w:uiPriority w:val="99"/>
    <w:semiHidden/>
    <w:unhideWhenUsed/>
    <w:rsid w:val="00F55283"/>
    <w:rPr>
      <w:color w:val="605E5C"/>
      <w:shd w:val="clear" w:color="auto" w:fill="E1DFDD"/>
    </w:rPr>
  </w:style>
  <w:style w:type="character" w:styleId="FollowedHyperlink">
    <w:name w:val="FollowedHyperlink"/>
    <w:basedOn w:val="DefaultParagraphFont"/>
    <w:uiPriority w:val="99"/>
    <w:semiHidden/>
    <w:unhideWhenUsed/>
    <w:rsid w:val="001E108A"/>
    <w:rPr>
      <w:color w:val="954F72" w:themeColor="followedHyperlink"/>
      <w:u w:val="single"/>
    </w:rPr>
  </w:style>
  <w:style w:type="paragraph" w:styleId="ListParagraph">
    <w:name w:val="List Paragraph"/>
    <w:basedOn w:val="Normal"/>
    <w:uiPriority w:val="34"/>
    <w:qFormat/>
    <w:rsid w:val="004D62D9"/>
    <w:pPr>
      <w:spacing w:after="200" w:line="276" w:lineRule="auto"/>
      <w:ind w:left="720"/>
      <w:contextualSpacing/>
    </w:pPr>
    <w:rPr>
      <w:sz w:val="22"/>
      <w:szCs w:val="22"/>
    </w:rPr>
  </w:style>
  <w:style w:type="paragraph" w:customStyle="1" w:styleId="xmsonormal">
    <w:name w:val="x_msonormal"/>
    <w:basedOn w:val="Normal"/>
    <w:rsid w:val="00530FF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6B6395"/>
    <w:pPr>
      <w:tabs>
        <w:tab w:val="center" w:pos="4680"/>
        <w:tab w:val="right" w:pos="9360"/>
      </w:tabs>
    </w:pPr>
  </w:style>
  <w:style w:type="character" w:customStyle="1" w:styleId="HeaderChar">
    <w:name w:val="Header Char"/>
    <w:basedOn w:val="DefaultParagraphFont"/>
    <w:link w:val="Header"/>
    <w:uiPriority w:val="99"/>
    <w:rsid w:val="006B6395"/>
  </w:style>
  <w:style w:type="paragraph" w:styleId="Footer">
    <w:name w:val="footer"/>
    <w:basedOn w:val="Normal"/>
    <w:link w:val="FooterChar"/>
    <w:uiPriority w:val="99"/>
    <w:unhideWhenUsed/>
    <w:rsid w:val="006B6395"/>
    <w:pPr>
      <w:tabs>
        <w:tab w:val="center" w:pos="4680"/>
        <w:tab w:val="right" w:pos="9360"/>
      </w:tabs>
    </w:pPr>
  </w:style>
  <w:style w:type="character" w:customStyle="1" w:styleId="FooterChar">
    <w:name w:val="Footer Char"/>
    <w:basedOn w:val="DefaultParagraphFont"/>
    <w:link w:val="Footer"/>
    <w:uiPriority w:val="99"/>
    <w:rsid w:val="006B6395"/>
  </w:style>
  <w:style w:type="table" w:styleId="TableGrid">
    <w:name w:val="Table Grid"/>
    <w:basedOn w:val="TableNormal"/>
    <w:uiPriority w:val="39"/>
    <w:rsid w:val="004F1F2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33662">
      <w:bodyDiv w:val="1"/>
      <w:marLeft w:val="0"/>
      <w:marRight w:val="0"/>
      <w:marTop w:val="0"/>
      <w:marBottom w:val="0"/>
      <w:divBdr>
        <w:top w:val="none" w:sz="0" w:space="0" w:color="auto"/>
        <w:left w:val="none" w:sz="0" w:space="0" w:color="auto"/>
        <w:bottom w:val="none" w:sz="0" w:space="0" w:color="auto"/>
        <w:right w:val="none" w:sz="0" w:space="0" w:color="auto"/>
      </w:divBdr>
    </w:div>
    <w:div w:id="626929277">
      <w:bodyDiv w:val="1"/>
      <w:marLeft w:val="0"/>
      <w:marRight w:val="0"/>
      <w:marTop w:val="0"/>
      <w:marBottom w:val="0"/>
      <w:divBdr>
        <w:top w:val="none" w:sz="0" w:space="0" w:color="auto"/>
        <w:left w:val="none" w:sz="0" w:space="0" w:color="auto"/>
        <w:bottom w:val="none" w:sz="0" w:space="0" w:color="auto"/>
        <w:right w:val="none" w:sz="0" w:space="0" w:color="auto"/>
      </w:divBdr>
      <w:divsChild>
        <w:div w:id="24716367">
          <w:marLeft w:val="0"/>
          <w:marRight w:val="0"/>
          <w:marTop w:val="0"/>
          <w:marBottom w:val="0"/>
          <w:divBdr>
            <w:top w:val="none" w:sz="0" w:space="0" w:color="auto"/>
            <w:left w:val="none" w:sz="0" w:space="0" w:color="auto"/>
            <w:bottom w:val="none" w:sz="0" w:space="0" w:color="auto"/>
            <w:right w:val="none" w:sz="0" w:space="0" w:color="auto"/>
          </w:divBdr>
        </w:div>
        <w:div w:id="272323437">
          <w:marLeft w:val="0"/>
          <w:marRight w:val="0"/>
          <w:marTop w:val="0"/>
          <w:marBottom w:val="0"/>
          <w:divBdr>
            <w:top w:val="none" w:sz="0" w:space="0" w:color="auto"/>
            <w:left w:val="none" w:sz="0" w:space="0" w:color="auto"/>
            <w:bottom w:val="none" w:sz="0" w:space="0" w:color="auto"/>
            <w:right w:val="none" w:sz="0" w:space="0" w:color="auto"/>
          </w:divBdr>
        </w:div>
        <w:div w:id="670334712">
          <w:marLeft w:val="0"/>
          <w:marRight w:val="0"/>
          <w:marTop w:val="0"/>
          <w:marBottom w:val="0"/>
          <w:divBdr>
            <w:top w:val="none" w:sz="0" w:space="0" w:color="auto"/>
            <w:left w:val="none" w:sz="0" w:space="0" w:color="auto"/>
            <w:bottom w:val="none" w:sz="0" w:space="0" w:color="auto"/>
            <w:right w:val="none" w:sz="0" w:space="0" w:color="auto"/>
          </w:divBdr>
        </w:div>
      </w:divsChild>
    </w:div>
    <w:div w:id="724260875">
      <w:bodyDiv w:val="1"/>
      <w:marLeft w:val="0"/>
      <w:marRight w:val="0"/>
      <w:marTop w:val="0"/>
      <w:marBottom w:val="0"/>
      <w:divBdr>
        <w:top w:val="none" w:sz="0" w:space="0" w:color="auto"/>
        <w:left w:val="none" w:sz="0" w:space="0" w:color="auto"/>
        <w:bottom w:val="none" w:sz="0" w:space="0" w:color="auto"/>
        <w:right w:val="none" w:sz="0" w:space="0" w:color="auto"/>
      </w:divBdr>
    </w:div>
    <w:div w:id="958337107">
      <w:bodyDiv w:val="1"/>
      <w:marLeft w:val="0"/>
      <w:marRight w:val="0"/>
      <w:marTop w:val="0"/>
      <w:marBottom w:val="0"/>
      <w:divBdr>
        <w:top w:val="none" w:sz="0" w:space="0" w:color="auto"/>
        <w:left w:val="none" w:sz="0" w:space="0" w:color="auto"/>
        <w:bottom w:val="none" w:sz="0" w:space="0" w:color="auto"/>
        <w:right w:val="none" w:sz="0" w:space="0" w:color="auto"/>
      </w:divBdr>
    </w:div>
    <w:div w:id="186011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2179</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Bethanie</dc:creator>
  <cp:keywords/>
  <dc:description/>
  <cp:lastModifiedBy>Greene, Pamela</cp:lastModifiedBy>
  <cp:revision>2</cp:revision>
  <dcterms:created xsi:type="dcterms:W3CDTF">2021-10-18T21:20:00Z</dcterms:created>
  <dcterms:modified xsi:type="dcterms:W3CDTF">2021-10-18T21:20:00Z</dcterms:modified>
</cp:coreProperties>
</file>