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EAAC0" w14:textId="416DEDFD" w:rsidR="00801B51" w:rsidRPr="00E31B0A" w:rsidRDefault="00801B51" w:rsidP="00801B51">
      <w:pPr>
        <w:jc w:val="center"/>
        <w:rPr>
          <w:rFonts w:ascii="Times New Roman" w:hAnsi="Times New Roman" w:cs="Times New Roman"/>
          <w:b/>
        </w:rPr>
      </w:pPr>
      <w:r w:rsidRPr="00E31B0A">
        <w:rPr>
          <w:rFonts w:ascii="Times New Roman" w:hAnsi="Times New Roman" w:cs="Times New Roman"/>
          <w:b/>
        </w:rPr>
        <w:t>20</w:t>
      </w:r>
      <w:r w:rsidR="0063201C">
        <w:rPr>
          <w:rFonts w:ascii="Times New Roman" w:hAnsi="Times New Roman" w:cs="Times New Roman"/>
          <w:b/>
        </w:rPr>
        <w:t>20</w:t>
      </w:r>
      <w:r w:rsidRPr="00E31B0A">
        <w:rPr>
          <w:rFonts w:ascii="Times New Roman" w:hAnsi="Times New Roman" w:cs="Times New Roman"/>
          <w:b/>
        </w:rPr>
        <w:t>-202</w:t>
      </w:r>
      <w:r w:rsidR="0063201C">
        <w:rPr>
          <w:rFonts w:ascii="Times New Roman" w:hAnsi="Times New Roman" w:cs="Times New Roman"/>
          <w:b/>
        </w:rPr>
        <w:t>1</w:t>
      </w:r>
      <w:r w:rsidRPr="00E31B0A">
        <w:rPr>
          <w:rFonts w:ascii="Times New Roman" w:hAnsi="Times New Roman" w:cs="Times New Roman"/>
          <w:b/>
        </w:rPr>
        <w:t xml:space="preserve"> Faculty Senate Annual Report</w:t>
      </w:r>
    </w:p>
    <w:p w14:paraId="0800BB1A" w14:textId="63ABB0B5" w:rsidR="00801B51" w:rsidRPr="00E31B0A" w:rsidRDefault="00801B51" w:rsidP="00210563">
      <w:pPr>
        <w:spacing w:before="240"/>
        <w:rPr>
          <w:rFonts w:ascii="Times New Roman" w:hAnsi="Times New Roman" w:cs="Times New Roman"/>
          <w:b/>
        </w:rPr>
      </w:pPr>
      <w:r w:rsidRPr="00E31B0A">
        <w:rPr>
          <w:rFonts w:ascii="Times New Roman" w:hAnsi="Times New Roman" w:cs="Times New Roman"/>
          <w:b/>
        </w:rPr>
        <w:t>Dr. Miguel Moreno, Speaker</w:t>
      </w:r>
    </w:p>
    <w:p w14:paraId="1F1676FD" w14:textId="7407222A" w:rsidR="00801B51" w:rsidRPr="00E31B0A" w:rsidRDefault="00801B51" w:rsidP="00801B51">
      <w:pPr>
        <w:rPr>
          <w:rFonts w:ascii="Times New Roman" w:hAnsi="Times New Roman" w:cs="Times New Roman"/>
          <w:b/>
        </w:rPr>
      </w:pPr>
      <w:r w:rsidRPr="00E31B0A">
        <w:rPr>
          <w:rFonts w:ascii="Times New Roman" w:hAnsi="Times New Roman" w:cs="Times New Roman"/>
          <w:b/>
        </w:rPr>
        <w:t>Dr. Bethanie Pletcher, Deputy Speaker</w:t>
      </w:r>
    </w:p>
    <w:p w14:paraId="3BDF97A2" w14:textId="6230A55D" w:rsidR="00801B51" w:rsidRPr="00E31B0A" w:rsidRDefault="00801B51" w:rsidP="00801B51">
      <w:pPr>
        <w:rPr>
          <w:rFonts w:ascii="Times New Roman" w:hAnsi="Times New Roman" w:cs="Times New Roman"/>
          <w:b/>
        </w:rPr>
      </w:pPr>
      <w:r w:rsidRPr="00E31B0A">
        <w:rPr>
          <w:rFonts w:ascii="Times New Roman" w:hAnsi="Times New Roman" w:cs="Times New Roman"/>
          <w:b/>
        </w:rPr>
        <w:t xml:space="preserve">Dr. </w:t>
      </w:r>
      <w:r w:rsidR="00210563">
        <w:rPr>
          <w:rFonts w:ascii="Times New Roman" w:hAnsi="Times New Roman" w:cs="Times New Roman"/>
          <w:b/>
        </w:rPr>
        <w:t>Pam Greene</w:t>
      </w:r>
      <w:r w:rsidRPr="00E31B0A">
        <w:rPr>
          <w:rFonts w:ascii="Times New Roman" w:hAnsi="Times New Roman" w:cs="Times New Roman"/>
          <w:b/>
        </w:rPr>
        <w:t>, Secretary</w:t>
      </w:r>
    </w:p>
    <w:p w14:paraId="09E4EAF0" w14:textId="2B954F71" w:rsidR="0097133C" w:rsidRPr="00E31B0A" w:rsidRDefault="0097133C" w:rsidP="00210563">
      <w:pPr>
        <w:spacing w:before="240"/>
        <w:rPr>
          <w:rFonts w:ascii="Times New Roman" w:hAnsi="Times New Roman" w:cs="Times New Roman"/>
          <w:b/>
        </w:rPr>
      </w:pPr>
      <w:r w:rsidRPr="00E31B0A">
        <w:rPr>
          <w:rFonts w:ascii="Times New Roman" w:hAnsi="Times New Roman" w:cs="Times New Roman"/>
          <w:b/>
        </w:rPr>
        <w:t>I. Academic Affairs – Mr. Sean Britt, Chair</w:t>
      </w:r>
    </w:p>
    <w:p w14:paraId="5D4E734B" w14:textId="038179E4" w:rsidR="00210563" w:rsidRPr="00E22BAC" w:rsidRDefault="00210563" w:rsidP="00210563">
      <w:pPr>
        <w:spacing w:before="240" w:after="100" w:afterAutospacing="1"/>
        <w:rPr>
          <w:rFonts w:ascii="Times New Roman" w:eastAsia="Times New Roman" w:hAnsi="Times New Roman" w:cs="Times New Roman"/>
          <w:color w:val="000000"/>
          <w:sz w:val="22"/>
          <w:szCs w:val="22"/>
        </w:rPr>
      </w:pPr>
      <w:r w:rsidRPr="066F1826">
        <w:rPr>
          <w:rFonts w:ascii="Times New Roman" w:eastAsia="Times New Roman" w:hAnsi="Times New Roman" w:cs="Times New Roman"/>
          <w:color w:val="000000" w:themeColor="text1"/>
        </w:rPr>
        <w:t xml:space="preserve">The Academic Affairs Committee continued (and will continue) to use </w:t>
      </w:r>
      <w:proofErr w:type="spellStart"/>
      <w:r w:rsidRPr="066F1826">
        <w:rPr>
          <w:rFonts w:ascii="Times New Roman" w:eastAsia="Times New Roman" w:hAnsi="Times New Roman" w:cs="Times New Roman"/>
          <w:color w:val="000000" w:themeColor="text1"/>
        </w:rPr>
        <w:t>Curriculog</w:t>
      </w:r>
      <w:proofErr w:type="spellEnd"/>
      <w:r w:rsidRPr="066F1826">
        <w:rPr>
          <w:rFonts w:ascii="Times New Roman" w:eastAsia="Times New Roman" w:hAnsi="Times New Roman" w:cs="Times New Roman"/>
          <w:color w:val="000000" w:themeColor="text1"/>
        </w:rPr>
        <w:t xml:space="preserve"> for catalog review, with pending implementation of </w:t>
      </w:r>
      <w:proofErr w:type="spellStart"/>
      <w:r w:rsidRPr="066F1826">
        <w:rPr>
          <w:rFonts w:ascii="Times New Roman" w:eastAsia="Times New Roman" w:hAnsi="Times New Roman" w:cs="Times New Roman"/>
          <w:color w:val="000000" w:themeColor="text1"/>
        </w:rPr>
        <w:t>CourseLeaf</w:t>
      </w:r>
      <w:proofErr w:type="spellEnd"/>
      <w:r w:rsidRPr="066F1826">
        <w:rPr>
          <w:rFonts w:ascii="Times New Roman" w:eastAsia="Times New Roman" w:hAnsi="Times New Roman" w:cs="Times New Roman"/>
          <w:color w:val="000000" w:themeColor="text1"/>
        </w:rPr>
        <w:t xml:space="preserve"> software for the 2022-2023 review process. A total of 311 course additions, course deletions, program changes, new programs, and course changes (254 undergraduate, 57 graduate) were approved during 2020-2021.  In addition, all members of Academic Affairs served on the University Curriculum Committee, chaired by the Academic Affairs Committee Chair. The UCC addressed proposals by selected colleges at each of 2 meetings, then met once again for a new proposal in the Spring.</w:t>
      </w:r>
    </w:p>
    <w:tbl>
      <w:tblPr>
        <w:tblpPr w:leftFromText="180" w:rightFromText="180" w:vertAnchor="text"/>
        <w:tblW w:w="944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CellMar>
          <w:left w:w="0" w:type="dxa"/>
          <w:right w:w="0" w:type="dxa"/>
        </w:tblCellMar>
        <w:tblLook w:val="04A0" w:firstRow="1" w:lastRow="0" w:firstColumn="1" w:lastColumn="0" w:noHBand="0" w:noVBand="1"/>
      </w:tblPr>
      <w:tblGrid>
        <w:gridCol w:w="2693"/>
        <w:gridCol w:w="1163"/>
        <w:gridCol w:w="1229"/>
        <w:gridCol w:w="1228"/>
        <w:gridCol w:w="1144"/>
        <w:gridCol w:w="1983"/>
      </w:tblGrid>
      <w:tr w:rsidR="00210563" w:rsidRPr="00E22BAC" w14:paraId="573A0F91" w14:textId="77777777" w:rsidTr="00C22289">
        <w:tc>
          <w:tcPr>
            <w:tcW w:w="2693" w:type="dxa"/>
            <w:tcMar>
              <w:top w:w="0" w:type="dxa"/>
              <w:left w:w="108" w:type="dxa"/>
              <w:bottom w:w="0" w:type="dxa"/>
              <w:right w:w="108" w:type="dxa"/>
            </w:tcMar>
            <w:hideMark/>
          </w:tcPr>
          <w:p w14:paraId="25A9F34B" w14:textId="77777777" w:rsidR="00210563" w:rsidRPr="00E22BAC" w:rsidRDefault="00210563" w:rsidP="00C22289">
            <w:pPr>
              <w:jc w:val="center"/>
              <w:rPr>
                <w:rFonts w:ascii="Times New Roman" w:eastAsia="Times New Roman" w:hAnsi="Times New Roman" w:cs="Times New Roman"/>
                <w:sz w:val="22"/>
                <w:szCs w:val="22"/>
              </w:rPr>
            </w:pPr>
            <w:r w:rsidRPr="00E22BAC">
              <w:rPr>
                <w:rFonts w:ascii="Times New Roman" w:eastAsia="Times New Roman" w:hAnsi="Times New Roman" w:cs="Times New Roman"/>
                <w:b/>
                <w:bCs/>
                <w:color w:val="272727"/>
                <w:sz w:val="22"/>
                <w:szCs w:val="22"/>
              </w:rPr>
              <w:t>College</w:t>
            </w:r>
          </w:p>
        </w:tc>
        <w:tc>
          <w:tcPr>
            <w:tcW w:w="1163" w:type="dxa"/>
            <w:tcMar>
              <w:top w:w="0" w:type="dxa"/>
              <w:left w:w="108" w:type="dxa"/>
              <w:bottom w:w="0" w:type="dxa"/>
              <w:right w:w="108" w:type="dxa"/>
            </w:tcMar>
            <w:hideMark/>
          </w:tcPr>
          <w:p w14:paraId="03E73F12" w14:textId="77777777" w:rsidR="00210563" w:rsidRPr="00E22BAC" w:rsidRDefault="00210563" w:rsidP="00C22289">
            <w:pPr>
              <w:jc w:val="center"/>
              <w:rPr>
                <w:rFonts w:ascii="Times New Roman" w:eastAsia="Times New Roman" w:hAnsi="Times New Roman" w:cs="Times New Roman"/>
                <w:sz w:val="22"/>
                <w:szCs w:val="22"/>
              </w:rPr>
            </w:pPr>
            <w:r w:rsidRPr="00E22BAC">
              <w:rPr>
                <w:rFonts w:ascii="Times New Roman" w:eastAsia="Times New Roman" w:hAnsi="Times New Roman" w:cs="Times New Roman"/>
                <w:b/>
                <w:bCs/>
                <w:color w:val="272727"/>
                <w:sz w:val="22"/>
                <w:szCs w:val="22"/>
              </w:rPr>
              <w:t>Course Deletions</w:t>
            </w:r>
          </w:p>
        </w:tc>
        <w:tc>
          <w:tcPr>
            <w:tcW w:w="1229" w:type="dxa"/>
            <w:tcMar>
              <w:top w:w="0" w:type="dxa"/>
              <w:left w:w="108" w:type="dxa"/>
              <w:bottom w:w="0" w:type="dxa"/>
              <w:right w:w="108" w:type="dxa"/>
            </w:tcMar>
            <w:hideMark/>
          </w:tcPr>
          <w:p w14:paraId="596B3934" w14:textId="77777777" w:rsidR="00210563" w:rsidRPr="00E22BAC" w:rsidRDefault="00210563" w:rsidP="00C22289">
            <w:pPr>
              <w:jc w:val="center"/>
              <w:rPr>
                <w:rFonts w:ascii="Times New Roman" w:eastAsia="Times New Roman" w:hAnsi="Times New Roman" w:cs="Times New Roman"/>
                <w:sz w:val="22"/>
                <w:szCs w:val="22"/>
              </w:rPr>
            </w:pPr>
            <w:r w:rsidRPr="00E22BAC">
              <w:rPr>
                <w:rFonts w:ascii="Times New Roman" w:eastAsia="Times New Roman" w:hAnsi="Times New Roman" w:cs="Times New Roman"/>
                <w:b/>
                <w:bCs/>
                <w:color w:val="272727"/>
                <w:sz w:val="22"/>
                <w:szCs w:val="22"/>
              </w:rPr>
              <w:t>New Programs</w:t>
            </w:r>
          </w:p>
        </w:tc>
        <w:tc>
          <w:tcPr>
            <w:tcW w:w="1228" w:type="dxa"/>
            <w:tcMar>
              <w:top w:w="0" w:type="dxa"/>
              <w:left w:w="108" w:type="dxa"/>
              <w:bottom w:w="0" w:type="dxa"/>
              <w:right w:w="108" w:type="dxa"/>
            </w:tcMar>
            <w:hideMark/>
          </w:tcPr>
          <w:p w14:paraId="017E6B6B" w14:textId="77777777" w:rsidR="00210563" w:rsidRPr="00E22BAC" w:rsidRDefault="00210563" w:rsidP="00C22289">
            <w:pPr>
              <w:jc w:val="center"/>
              <w:rPr>
                <w:rFonts w:ascii="Times New Roman" w:eastAsia="Times New Roman" w:hAnsi="Times New Roman" w:cs="Times New Roman"/>
                <w:sz w:val="22"/>
                <w:szCs w:val="22"/>
              </w:rPr>
            </w:pPr>
            <w:r w:rsidRPr="00E22BAC">
              <w:rPr>
                <w:rFonts w:ascii="Times New Roman" w:eastAsia="Times New Roman" w:hAnsi="Times New Roman" w:cs="Times New Roman"/>
                <w:b/>
                <w:bCs/>
                <w:color w:val="272727"/>
                <w:sz w:val="22"/>
                <w:szCs w:val="22"/>
              </w:rPr>
              <w:t>Course Additions</w:t>
            </w:r>
          </w:p>
        </w:tc>
        <w:tc>
          <w:tcPr>
            <w:tcW w:w="1144" w:type="dxa"/>
            <w:tcMar>
              <w:top w:w="0" w:type="dxa"/>
              <w:left w:w="108" w:type="dxa"/>
              <w:bottom w:w="0" w:type="dxa"/>
              <w:right w:w="108" w:type="dxa"/>
            </w:tcMar>
            <w:hideMark/>
          </w:tcPr>
          <w:p w14:paraId="69EB8E15" w14:textId="77777777" w:rsidR="00210563" w:rsidRPr="00E22BAC" w:rsidRDefault="00210563" w:rsidP="00C22289">
            <w:pPr>
              <w:jc w:val="center"/>
              <w:rPr>
                <w:rFonts w:ascii="Times New Roman" w:eastAsia="Times New Roman" w:hAnsi="Times New Roman" w:cs="Times New Roman"/>
                <w:sz w:val="22"/>
                <w:szCs w:val="22"/>
              </w:rPr>
            </w:pPr>
            <w:r w:rsidRPr="00E22BAC">
              <w:rPr>
                <w:rFonts w:ascii="Times New Roman" w:eastAsia="Times New Roman" w:hAnsi="Times New Roman" w:cs="Times New Roman"/>
                <w:b/>
                <w:bCs/>
                <w:color w:val="272727"/>
                <w:sz w:val="22"/>
                <w:szCs w:val="22"/>
              </w:rPr>
              <w:t>Program Changes</w:t>
            </w:r>
          </w:p>
        </w:tc>
        <w:tc>
          <w:tcPr>
            <w:tcW w:w="1983" w:type="dxa"/>
            <w:tcMar>
              <w:top w:w="0" w:type="dxa"/>
              <w:left w:w="108" w:type="dxa"/>
              <w:bottom w:w="0" w:type="dxa"/>
              <w:right w:w="108" w:type="dxa"/>
            </w:tcMar>
            <w:hideMark/>
          </w:tcPr>
          <w:p w14:paraId="0CB6ADE6" w14:textId="77777777" w:rsidR="00210563" w:rsidRPr="00E22BAC" w:rsidRDefault="00210563" w:rsidP="00C22289">
            <w:pPr>
              <w:jc w:val="center"/>
              <w:rPr>
                <w:rFonts w:ascii="Times New Roman" w:eastAsia="Times New Roman" w:hAnsi="Times New Roman" w:cs="Times New Roman"/>
                <w:sz w:val="22"/>
                <w:szCs w:val="22"/>
              </w:rPr>
            </w:pPr>
            <w:r w:rsidRPr="00E22BAC">
              <w:rPr>
                <w:rFonts w:ascii="Times New Roman" w:eastAsia="Times New Roman" w:hAnsi="Times New Roman" w:cs="Times New Roman"/>
                <w:b/>
                <w:bCs/>
                <w:color w:val="272727"/>
                <w:sz w:val="22"/>
                <w:szCs w:val="22"/>
              </w:rPr>
              <w:t>Course Changes</w:t>
            </w:r>
          </w:p>
        </w:tc>
      </w:tr>
      <w:tr w:rsidR="00210563" w:rsidRPr="00E22BAC" w14:paraId="5C5F0038" w14:textId="77777777" w:rsidTr="00C22289">
        <w:tc>
          <w:tcPr>
            <w:tcW w:w="2693" w:type="dxa"/>
            <w:tcMar>
              <w:top w:w="0" w:type="dxa"/>
              <w:left w:w="108" w:type="dxa"/>
              <w:bottom w:w="0" w:type="dxa"/>
              <w:right w:w="108" w:type="dxa"/>
            </w:tcMar>
            <w:hideMark/>
          </w:tcPr>
          <w:p w14:paraId="697424A9" w14:textId="77777777" w:rsidR="00210563" w:rsidRPr="00E22BAC" w:rsidRDefault="00210563" w:rsidP="00C22289">
            <w:pPr>
              <w:rPr>
                <w:rFonts w:ascii="Times New Roman" w:eastAsia="Times New Roman" w:hAnsi="Times New Roman" w:cs="Times New Roman"/>
                <w:sz w:val="22"/>
                <w:szCs w:val="22"/>
              </w:rPr>
            </w:pPr>
            <w:r w:rsidRPr="00E22BAC">
              <w:rPr>
                <w:rFonts w:ascii="Times New Roman" w:eastAsia="Times New Roman" w:hAnsi="Times New Roman" w:cs="Times New Roman"/>
                <w:color w:val="272727"/>
                <w:sz w:val="22"/>
                <w:szCs w:val="22"/>
              </w:rPr>
              <w:t>COB – Undergraduate Programs</w:t>
            </w:r>
          </w:p>
        </w:tc>
        <w:tc>
          <w:tcPr>
            <w:tcW w:w="1163" w:type="dxa"/>
            <w:tcMar>
              <w:top w:w="0" w:type="dxa"/>
              <w:left w:w="108" w:type="dxa"/>
              <w:bottom w:w="0" w:type="dxa"/>
              <w:right w:w="108" w:type="dxa"/>
            </w:tcMar>
            <w:hideMark/>
          </w:tcPr>
          <w:p w14:paraId="27AF5252" w14:textId="77777777" w:rsidR="00210563" w:rsidRPr="00E22BAC" w:rsidRDefault="00210563" w:rsidP="00C22289">
            <w:pPr>
              <w:jc w:val="center"/>
              <w:rPr>
                <w:rFonts w:ascii="Times New Roman" w:eastAsia="Times New Roman" w:hAnsi="Times New Roman" w:cs="Times New Roman"/>
                <w:color w:val="272727"/>
                <w:sz w:val="22"/>
                <w:szCs w:val="22"/>
              </w:rPr>
            </w:pPr>
            <w:r w:rsidRPr="066F1826">
              <w:rPr>
                <w:rFonts w:ascii="Times New Roman" w:eastAsia="Times New Roman" w:hAnsi="Times New Roman" w:cs="Times New Roman"/>
                <w:color w:val="272727"/>
                <w:sz w:val="22"/>
                <w:szCs w:val="22"/>
              </w:rPr>
              <w:t>10</w:t>
            </w:r>
          </w:p>
        </w:tc>
        <w:tc>
          <w:tcPr>
            <w:tcW w:w="1229" w:type="dxa"/>
            <w:tcMar>
              <w:top w:w="0" w:type="dxa"/>
              <w:left w:w="108" w:type="dxa"/>
              <w:bottom w:w="0" w:type="dxa"/>
              <w:right w:w="108" w:type="dxa"/>
            </w:tcMar>
            <w:hideMark/>
          </w:tcPr>
          <w:p w14:paraId="0BF5CEFC" w14:textId="77777777" w:rsidR="00210563" w:rsidRPr="00E22BAC" w:rsidRDefault="00210563" w:rsidP="00C22289">
            <w:pPr>
              <w:jc w:val="center"/>
              <w:rPr>
                <w:rFonts w:ascii="Times New Roman" w:eastAsia="Times New Roman" w:hAnsi="Times New Roman" w:cs="Times New Roman"/>
                <w:sz w:val="22"/>
                <w:szCs w:val="22"/>
              </w:rPr>
            </w:pPr>
            <w:r w:rsidRPr="066F1826">
              <w:rPr>
                <w:rFonts w:ascii="Times New Roman" w:eastAsia="Times New Roman" w:hAnsi="Times New Roman" w:cs="Times New Roman"/>
                <w:sz w:val="22"/>
                <w:szCs w:val="22"/>
              </w:rPr>
              <w:t>-</w:t>
            </w:r>
          </w:p>
        </w:tc>
        <w:tc>
          <w:tcPr>
            <w:tcW w:w="1228" w:type="dxa"/>
            <w:tcMar>
              <w:top w:w="0" w:type="dxa"/>
              <w:left w:w="108" w:type="dxa"/>
              <w:bottom w:w="0" w:type="dxa"/>
              <w:right w:w="108" w:type="dxa"/>
            </w:tcMar>
            <w:hideMark/>
          </w:tcPr>
          <w:p w14:paraId="7012600D" w14:textId="77777777" w:rsidR="00210563" w:rsidRPr="00E22BAC" w:rsidRDefault="00210563" w:rsidP="00C22289">
            <w:pPr>
              <w:jc w:val="center"/>
              <w:rPr>
                <w:rFonts w:ascii="Times New Roman" w:eastAsia="Times New Roman" w:hAnsi="Times New Roman" w:cs="Times New Roman"/>
                <w:sz w:val="22"/>
                <w:szCs w:val="22"/>
              </w:rPr>
            </w:pPr>
            <w:r w:rsidRPr="066F1826">
              <w:rPr>
                <w:rFonts w:ascii="Times New Roman" w:eastAsia="Times New Roman" w:hAnsi="Times New Roman" w:cs="Times New Roman"/>
                <w:sz w:val="22"/>
                <w:szCs w:val="22"/>
              </w:rPr>
              <w:t>5</w:t>
            </w:r>
          </w:p>
        </w:tc>
        <w:tc>
          <w:tcPr>
            <w:tcW w:w="1144" w:type="dxa"/>
            <w:tcMar>
              <w:top w:w="0" w:type="dxa"/>
              <w:left w:w="108" w:type="dxa"/>
              <w:bottom w:w="0" w:type="dxa"/>
              <w:right w:w="108" w:type="dxa"/>
            </w:tcMar>
            <w:hideMark/>
          </w:tcPr>
          <w:p w14:paraId="0BFBD002" w14:textId="77777777" w:rsidR="00210563" w:rsidRPr="00E22BAC" w:rsidRDefault="00210563" w:rsidP="00C22289">
            <w:pPr>
              <w:jc w:val="center"/>
              <w:rPr>
                <w:rFonts w:ascii="Times New Roman" w:eastAsia="Times New Roman" w:hAnsi="Times New Roman" w:cs="Times New Roman"/>
                <w:sz w:val="22"/>
                <w:szCs w:val="22"/>
              </w:rPr>
            </w:pPr>
            <w:r w:rsidRPr="066F1826">
              <w:rPr>
                <w:rFonts w:ascii="Times New Roman" w:eastAsia="Times New Roman" w:hAnsi="Times New Roman" w:cs="Times New Roman"/>
                <w:sz w:val="22"/>
                <w:szCs w:val="22"/>
              </w:rPr>
              <w:t>13</w:t>
            </w:r>
          </w:p>
        </w:tc>
        <w:tc>
          <w:tcPr>
            <w:tcW w:w="1983" w:type="dxa"/>
            <w:tcMar>
              <w:top w:w="0" w:type="dxa"/>
              <w:left w:w="108" w:type="dxa"/>
              <w:bottom w:w="0" w:type="dxa"/>
              <w:right w:w="108" w:type="dxa"/>
            </w:tcMar>
            <w:hideMark/>
          </w:tcPr>
          <w:p w14:paraId="566784D0" w14:textId="77777777" w:rsidR="00210563" w:rsidRPr="00E22BAC" w:rsidRDefault="00210563" w:rsidP="00C22289">
            <w:pPr>
              <w:jc w:val="center"/>
              <w:rPr>
                <w:rFonts w:ascii="Times New Roman" w:eastAsia="Times New Roman" w:hAnsi="Times New Roman" w:cs="Times New Roman"/>
                <w:sz w:val="22"/>
                <w:szCs w:val="22"/>
              </w:rPr>
            </w:pPr>
            <w:r w:rsidRPr="066F1826">
              <w:rPr>
                <w:rFonts w:ascii="Times New Roman" w:eastAsia="Times New Roman" w:hAnsi="Times New Roman" w:cs="Times New Roman"/>
                <w:sz w:val="22"/>
                <w:szCs w:val="22"/>
              </w:rPr>
              <w:t>20</w:t>
            </w:r>
          </w:p>
        </w:tc>
      </w:tr>
      <w:tr w:rsidR="00210563" w:rsidRPr="00E22BAC" w14:paraId="1DC3E3DC" w14:textId="77777777" w:rsidTr="00C22289">
        <w:tc>
          <w:tcPr>
            <w:tcW w:w="2693" w:type="dxa"/>
            <w:tcMar>
              <w:top w:w="0" w:type="dxa"/>
              <w:left w:w="108" w:type="dxa"/>
              <w:bottom w:w="0" w:type="dxa"/>
              <w:right w:w="108" w:type="dxa"/>
            </w:tcMar>
            <w:hideMark/>
          </w:tcPr>
          <w:p w14:paraId="43984A52" w14:textId="77777777" w:rsidR="00210563" w:rsidRPr="00E22BAC" w:rsidRDefault="00210563" w:rsidP="00C22289">
            <w:pPr>
              <w:rPr>
                <w:rFonts w:ascii="Times New Roman" w:eastAsia="Times New Roman" w:hAnsi="Times New Roman" w:cs="Times New Roman"/>
                <w:sz w:val="22"/>
                <w:szCs w:val="22"/>
              </w:rPr>
            </w:pPr>
            <w:r w:rsidRPr="00E22BAC">
              <w:rPr>
                <w:rFonts w:ascii="Times New Roman" w:eastAsia="Times New Roman" w:hAnsi="Times New Roman" w:cs="Times New Roman"/>
                <w:color w:val="272727"/>
                <w:sz w:val="22"/>
                <w:szCs w:val="22"/>
              </w:rPr>
              <w:t>COB – Graduate Programs</w:t>
            </w:r>
          </w:p>
        </w:tc>
        <w:tc>
          <w:tcPr>
            <w:tcW w:w="1163" w:type="dxa"/>
            <w:tcMar>
              <w:top w:w="0" w:type="dxa"/>
              <w:left w:w="108" w:type="dxa"/>
              <w:bottom w:w="0" w:type="dxa"/>
              <w:right w:w="108" w:type="dxa"/>
            </w:tcMar>
            <w:hideMark/>
          </w:tcPr>
          <w:p w14:paraId="44680DCC" w14:textId="77777777" w:rsidR="00210563" w:rsidRPr="00E22BAC" w:rsidRDefault="00210563" w:rsidP="00C22289">
            <w:pPr>
              <w:jc w:val="center"/>
              <w:rPr>
                <w:rFonts w:ascii="Times New Roman" w:eastAsia="Times New Roman" w:hAnsi="Times New Roman" w:cs="Times New Roman"/>
                <w:color w:val="272727"/>
                <w:sz w:val="22"/>
                <w:szCs w:val="22"/>
              </w:rPr>
            </w:pPr>
            <w:r w:rsidRPr="066F1826">
              <w:rPr>
                <w:rFonts w:ascii="Times New Roman" w:eastAsia="Times New Roman" w:hAnsi="Times New Roman" w:cs="Times New Roman"/>
                <w:color w:val="272727"/>
                <w:sz w:val="22"/>
                <w:szCs w:val="22"/>
              </w:rPr>
              <w:t>1</w:t>
            </w:r>
          </w:p>
        </w:tc>
        <w:tc>
          <w:tcPr>
            <w:tcW w:w="1229" w:type="dxa"/>
            <w:tcMar>
              <w:top w:w="0" w:type="dxa"/>
              <w:left w:w="108" w:type="dxa"/>
              <w:bottom w:w="0" w:type="dxa"/>
              <w:right w:w="108" w:type="dxa"/>
            </w:tcMar>
            <w:hideMark/>
          </w:tcPr>
          <w:p w14:paraId="66E61510" w14:textId="77777777" w:rsidR="00210563" w:rsidRPr="00E22BAC" w:rsidRDefault="00210563" w:rsidP="00C22289">
            <w:pPr>
              <w:jc w:val="center"/>
              <w:rPr>
                <w:rFonts w:ascii="Times New Roman" w:eastAsia="Times New Roman" w:hAnsi="Times New Roman" w:cs="Times New Roman"/>
                <w:sz w:val="22"/>
                <w:szCs w:val="22"/>
              </w:rPr>
            </w:pPr>
            <w:r w:rsidRPr="00E22BAC">
              <w:rPr>
                <w:rFonts w:ascii="Times New Roman" w:eastAsia="Times New Roman" w:hAnsi="Times New Roman" w:cs="Times New Roman"/>
                <w:color w:val="272727"/>
                <w:sz w:val="22"/>
                <w:szCs w:val="22"/>
              </w:rPr>
              <w:t>-</w:t>
            </w:r>
          </w:p>
        </w:tc>
        <w:tc>
          <w:tcPr>
            <w:tcW w:w="1228" w:type="dxa"/>
            <w:tcMar>
              <w:top w:w="0" w:type="dxa"/>
              <w:left w:w="108" w:type="dxa"/>
              <w:bottom w:w="0" w:type="dxa"/>
              <w:right w:w="108" w:type="dxa"/>
            </w:tcMar>
            <w:hideMark/>
          </w:tcPr>
          <w:p w14:paraId="23C2EB5E" w14:textId="77777777" w:rsidR="00210563" w:rsidRPr="00E22BAC" w:rsidRDefault="00210563" w:rsidP="00C22289">
            <w:pPr>
              <w:jc w:val="center"/>
              <w:rPr>
                <w:rFonts w:ascii="Times New Roman" w:eastAsia="Times New Roman" w:hAnsi="Times New Roman" w:cs="Times New Roman"/>
                <w:sz w:val="22"/>
                <w:szCs w:val="22"/>
              </w:rPr>
            </w:pPr>
            <w:r w:rsidRPr="066F1826">
              <w:rPr>
                <w:rFonts w:ascii="Times New Roman" w:eastAsia="Times New Roman" w:hAnsi="Times New Roman" w:cs="Times New Roman"/>
                <w:sz w:val="22"/>
                <w:szCs w:val="22"/>
              </w:rPr>
              <w:t>1</w:t>
            </w:r>
          </w:p>
        </w:tc>
        <w:tc>
          <w:tcPr>
            <w:tcW w:w="1144" w:type="dxa"/>
            <w:tcMar>
              <w:top w:w="0" w:type="dxa"/>
              <w:left w:w="108" w:type="dxa"/>
              <w:bottom w:w="0" w:type="dxa"/>
              <w:right w:w="108" w:type="dxa"/>
            </w:tcMar>
            <w:hideMark/>
          </w:tcPr>
          <w:p w14:paraId="07CC45DA" w14:textId="77777777" w:rsidR="00210563" w:rsidRPr="00E22BAC" w:rsidRDefault="00210563" w:rsidP="00C22289">
            <w:pPr>
              <w:jc w:val="center"/>
              <w:rPr>
                <w:rFonts w:ascii="Times New Roman" w:eastAsia="Times New Roman" w:hAnsi="Times New Roman" w:cs="Times New Roman"/>
                <w:sz w:val="22"/>
                <w:szCs w:val="22"/>
              </w:rPr>
            </w:pPr>
            <w:r w:rsidRPr="066F1826">
              <w:rPr>
                <w:rFonts w:ascii="Times New Roman" w:eastAsia="Times New Roman" w:hAnsi="Times New Roman" w:cs="Times New Roman"/>
                <w:sz w:val="22"/>
                <w:szCs w:val="22"/>
              </w:rPr>
              <w:t>-</w:t>
            </w:r>
          </w:p>
        </w:tc>
        <w:tc>
          <w:tcPr>
            <w:tcW w:w="1983" w:type="dxa"/>
            <w:tcMar>
              <w:top w:w="0" w:type="dxa"/>
              <w:left w:w="108" w:type="dxa"/>
              <w:bottom w:w="0" w:type="dxa"/>
              <w:right w:w="108" w:type="dxa"/>
            </w:tcMar>
            <w:hideMark/>
          </w:tcPr>
          <w:p w14:paraId="42A0615C" w14:textId="77777777" w:rsidR="00210563" w:rsidRPr="00E22BAC" w:rsidRDefault="00210563" w:rsidP="00C22289">
            <w:pPr>
              <w:jc w:val="center"/>
              <w:rPr>
                <w:rFonts w:ascii="Times New Roman" w:eastAsia="Times New Roman" w:hAnsi="Times New Roman" w:cs="Times New Roman"/>
                <w:sz w:val="22"/>
                <w:szCs w:val="22"/>
              </w:rPr>
            </w:pPr>
            <w:r w:rsidRPr="066F1826">
              <w:rPr>
                <w:rFonts w:ascii="Times New Roman" w:eastAsia="Times New Roman" w:hAnsi="Times New Roman" w:cs="Times New Roman"/>
                <w:sz w:val="22"/>
                <w:szCs w:val="22"/>
              </w:rPr>
              <w:t>-</w:t>
            </w:r>
          </w:p>
        </w:tc>
      </w:tr>
      <w:tr w:rsidR="00210563" w:rsidRPr="00E22BAC" w14:paraId="334A6374" w14:textId="77777777" w:rsidTr="00C22289">
        <w:tc>
          <w:tcPr>
            <w:tcW w:w="2693" w:type="dxa"/>
            <w:tcMar>
              <w:top w:w="0" w:type="dxa"/>
              <w:left w:w="108" w:type="dxa"/>
              <w:bottom w:w="0" w:type="dxa"/>
              <w:right w:w="108" w:type="dxa"/>
            </w:tcMar>
            <w:hideMark/>
          </w:tcPr>
          <w:p w14:paraId="7F0935CD" w14:textId="77777777" w:rsidR="00210563" w:rsidRPr="00E22BAC" w:rsidRDefault="00210563" w:rsidP="00C22289">
            <w:pPr>
              <w:rPr>
                <w:rFonts w:ascii="Times New Roman" w:eastAsia="Times New Roman" w:hAnsi="Times New Roman" w:cs="Times New Roman"/>
                <w:sz w:val="22"/>
                <w:szCs w:val="22"/>
              </w:rPr>
            </w:pPr>
            <w:r w:rsidRPr="00E22BAC">
              <w:rPr>
                <w:rFonts w:ascii="Times New Roman" w:eastAsia="Times New Roman" w:hAnsi="Times New Roman" w:cs="Times New Roman"/>
                <w:color w:val="272727"/>
                <w:sz w:val="22"/>
                <w:szCs w:val="22"/>
              </w:rPr>
              <w:t>COEHD – Undergraduate Programs</w:t>
            </w:r>
          </w:p>
        </w:tc>
        <w:tc>
          <w:tcPr>
            <w:tcW w:w="1163" w:type="dxa"/>
            <w:tcMar>
              <w:top w:w="0" w:type="dxa"/>
              <w:left w:w="108" w:type="dxa"/>
              <w:bottom w:w="0" w:type="dxa"/>
              <w:right w:w="108" w:type="dxa"/>
            </w:tcMar>
            <w:hideMark/>
          </w:tcPr>
          <w:p w14:paraId="1F61F33C" w14:textId="77777777" w:rsidR="00210563" w:rsidRPr="00E22BAC" w:rsidRDefault="00210563" w:rsidP="00C22289">
            <w:pPr>
              <w:jc w:val="center"/>
              <w:rPr>
                <w:rFonts w:ascii="Times New Roman" w:eastAsia="Times New Roman" w:hAnsi="Times New Roman" w:cs="Times New Roman"/>
                <w:sz w:val="22"/>
                <w:szCs w:val="22"/>
              </w:rPr>
            </w:pPr>
          </w:p>
        </w:tc>
        <w:tc>
          <w:tcPr>
            <w:tcW w:w="1229" w:type="dxa"/>
            <w:tcMar>
              <w:top w:w="0" w:type="dxa"/>
              <w:left w:w="108" w:type="dxa"/>
              <w:bottom w:w="0" w:type="dxa"/>
              <w:right w:w="108" w:type="dxa"/>
            </w:tcMar>
            <w:hideMark/>
          </w:tcPr>
          <w:p w14:paraId="0BBCFEB8" w14:textId="77777777" w:rsidR="00210563" w:rsidRPr="00E22BAC" w:rsidRDefault="00210563" w:rsidP="00C22289">
            <w:pPr>
              <w:jc w:val="center"/>
              <w:rPr>
                <w:rFonts w:ascii="Times New Roman" w:eastAsia="Times New Roman" w:hAnsi="Times New Roman" w:cs="Times New Roman"/>
                <w:sz w:val="22"/>
                <w:szCs w:val="22"/>
              </w:rPr>
            </w:pPr>
            <w:r w:rsidRPr="00E22BAC">
              <w:rPr>
                <w:rFonts w:ascii="Times New Roman" w:eastAsia="Times New Roman" w:hAnsi="Times New Roman" w:cs="Times New Roman"/>
                <w:sz w:val="22"/>
                <w:szCs w:val="22"/>
              </w:rPr>
              <w:t>-</w:t>
            </w:r>
          </w:p>
        </w:tc>
        <w:tc>
          <w:tcPr>
            <w:tcW w:w="1228" w:type="dxa"/>
            <w:tcMar>
              <w:top w:w="0" w:type="dxa"/>
              <w:left w:w="108" w:type="dxa"/>
              <w:bottom w:w="0" w:type="dxa"/>
              <w:right w:w="108" w:type="dxa"/>
            </w:tcMar>
            <w:hideMark/>
          </w:tcPr>
          <w:p w14:paraId="6C849BFA" w14:textId="77777777" w:rsidR="00210563" w:rsidRPr="00E22BAC" w:rsidRDefault="00210563" w:rsidP="00C22289">
            <w:pPr>
              <w:jc w:val="center"/>
              <w:rPr>
                <w:rFonts w:ascii="Times New Roman" w:eastAsia="Times New Roman" w:hAnsi="Times New Roman" w:cs="Times New Roman"/>
                <w:sz w:val="22"/>
                <w:szCs w:val="22"/>
              </w:rPr>
            </w:pPr>
            <w:r w:rsidRPr="066F1826">
              <w:rPr>
                <w:rFonts w:ascii="Times New Roman" w:eastAsia="Times New Roman" w:hAnsi="Times New Roman" w:cs="Times New Roman"/>
                <w:sz w:val="22"/>
                <w:szCs w:val="22"/>
              </w:rPr>
              <w:t>-</w:t>
            </w:r>
          </w:p>
        </w:tc>
        <w:tc>
          <w:tcPr>
            <w:tcW w:w="1144" w:type="dxa"/>
            <w:tcMar>
              <w:top w:w="0" w:type="dxa"/>
              <w:left w:w="108" w:type="dxa"/>
              <w:bottom w:w="0" w:type="dxa"/>
              <w:right w:w="108" w:type="dxa"/>
            </w:tcMar>
            <w:hideMark/>
          </w:tcPr>
          <w:p w14:paraId="3660BC6F" w14:textId="77777777" w:rsidR="00210563" w:rsidRPr="00E22BAC" w:rsidRDefault="00210563" w:rsidP="00C22289">
            <w:pPr>
              <w:jc w:val="center"/>
              <w:rPr>
                <w:rFonts w:ascii="Times New Roman" w:eastAsia="Times New Roman" w:hAnsi="Times New Roman" w:cs="Times New Roman"/>
                <w:sz w:val="22"/>
                <w:szCs w:val="22"/>
              </w:rPr>
            </w:pPr>
            <w:r w:rsidRPr="066F1826">
              <w:rPr>
                <w:rFonts w:ascii="Times New Roman" w:eastAsia="Times New Roman" w:hAnsi="Times New Roman" w:cs="Times New Roman"/>
                <w:sz w:val="22"/>
                <w:szCs w:val="22"/>
              </w:rPr>
              <w:t>4</w:t>
            </w:r>
          </w:p>
        </w:tc>
        <w:tc>
          <w:tcPr>
            <w:tcW w:w="1983" w:type="dxa"/>
            <w:tcMar>
              <w:top w:w="0" w:type="dxa"/>
              <w:left w:w="108" w:type="dxa"/>
              <w:bottom w:w="0" w:type="dxa"/>
              <w:right w:w="108" w:type="dxa"/>
            </w:tcMar>
            <w:hideMark/>
          </w:tcPr>
          <w:p w14:paraId="3829B67B" w14:textId="77777777" w:rsidR="00210563" w:rsidRPr="00E22BAC" w:rsidRDefault="00210563" w:rsidP="00C22289">
            <w:pPr>
              <w:jc w:val="center"/>
              <w:rPr>
                <w:rFonts w:ascii="Times New Roman" w:eastAsia="Times New Roman" w:hAnsi="Times New Roman" w:cs="Times New Roman"/>
                <w:sz w:val="22"/>
                <w:szCs w:val="22"/>
              </w:rPr>
            </w:pPr>
            <w:r w:rsidRPr="066F1826">
              <w:rPr>
                <w:rFonts w:ascii="Times New Roman" w:eastAsia="Times New Roman" w:hAnsi="Times New Roman" w:cs="Times New Roman"/>
                <w:sz w:val="22"/>
                <w:szCs w:val="22"/>
              </w:rPr>
              <w:t>7</w:t>
            </w:r>
          </w:p>
        </w:tc>
      </w:tr>
      <w:tr w:rsidR="00210563" w:rsidRPr="00E22BAC" w14:paraId="3B77A5C2" w14:textId="77777777" w:rsidTr="00C22289">
        <w:tc>
          <w:tcPr>
            <w:tcW w:w="2693" w:type="dxa"/>
            <w:tcMar>
              <w:top w:w="0" w:type="dxa"/>
              <w:left w:w="108" w:type="dxa"/>
              <w:bottom w:w="0" w:type="dxa"/>
              <w:right w:w="108" w:type="dxa"/>
            </w:tcMar>
            <w:hideMark/>
          </w:tcPr>
          <w:p w14:paraId="47D619A7" w14:textId="77777777" w:rsidR="00210563" w:rsidRPr="00E22BAC" w:rsidRDefault="00210563" w:rsidP="00C22289">
            <w:pPr>
              <w:rPr>
                <w:rFonts w:ascii="Times New Roman" w:eastAsia="Times New Roman" w:hAnsi="Times New Roman" w:cs="Times New Roman"/>
                <w:sz w:val="22"/>
                <w:szCs w:val="22"/>
              </w:rPr>
            </w:pPr>
            <w:r w:rsidRPr="00E22BAC">
              <w:rPr>
                <w:rFonts w:ascii="Times New Roman" w:eastAsia="Times New Roman" w:hAnsi="Times New Roman" w:cs="Times New Roman"/>
                <w:color w:val="272727"/>
                <w:sz w:val="22"/>
                <w:szCs w:val="22"/>
              </w:rPr>
              <w:t>COEHD – Graduate Programs</w:t>
            </w:r>
          </w:p>
        </w:tc>
        <w:tc>
          <w:tcPr>
            <w:tcW w:w="1163" w:type="dxa"/>
            <w:tcMar>
              <w:top w:w="0" w:type="dxa"/>
              <w:left w:w="108" w:type="dxa"/>
              <w:bottom w:w="0" w:type="dxa"/>
              <w:right w:w="108" w:type="dxa"/>
            </w:tcMar>
            <w:hideMark/>
          </w:tcPr>
          <w:p w14:paraId="7BA30490" w14:textId="77777777" w:rsidR="00210563" w:rsidRPr="00E22BAC" w:rsidRDefault="00210563" w:rsidP="00C22289">
            <w:pPr>
              <w:jc w:val="center"/>
              <w:rPr>
                <w:rFonts w:ascii="Times New Roman" w:eastAsia="Times New Roman" w:hAnsi="Times New Roman" w:cs="Times New Roman"/>
                <w:sz w:val="22"/>
                <w:szCs w:val="22"/>
              </w:rPr>
            </w:pPr>
            <w:r w:rsidRPr="00E22BAC">
              <w:rPr>
                <w:rFonts w:ascii="Times New Roman" w:eastAsia="Times New Roman" w:hAnsi="Times New Roman" w:cs="Times New Roman"/>
                <w:color w:val="272727"/>
                <w:sz w:val="22"/>
                <w:szCs w:val="22"/>
              </w:rPr>
              <w:t>-</w:t>
            </w:r>
          </w:p>
        </w:tc>
        <w:tc>
          <w:tcPr>
            <w:tcW w:w="1229" w:type="dxa"/>
            <w:tcMar>
              <w:top w:w="0" w:type="dxa"/>
              <w:left w:w="108" w:type="dxa"/>
              <w:bottom w:w="0" w:type="dxa"/>
              <w:right w:w="108" w:type="dxa"/>
            </w:tcMar>
            <w:hideMark/>
          </w:tcPr>
          <w:p w14:paraId="37F313E8" w14:textId="77777777" w:rsidR="00210563" w:rsidRPr="00E22BAC" w:rsidRDefault="00210563" w:rsidP="00C22289">
            <w:pPr>
              <w:jc w:val="center"/>
              <w:rPr>
                <w:rFonts w:ascii="Times New Roman" w:eastAsia="Times New Roman" w:hAnsi="Times New Roman" w:cs="Times New Roman"/>
                <w:sz w:val="22"/>
                <w:szCs w:val="22"/>
              </w:rPr>
            </w:pPr>
            <w:r w:rsidRPr="00E22BAC">
              <w:rPr>
                <w:rFonts w:ascii="Times New Roman" w:eastAsia="Times New Roman" w:hAnsi="Times New Roman" w:cs="Times New Roman"/>
                <w:color w:val="272727"/>
                <w:sz w:val="22"/>
                <w:szCs w:val="22"/>
              </w:rPr>
              <w:t>-</w:t>
            </w:r>
          </w:p>
        </w:tc>
        <w:tc>
          <w:tcPr>
            <w:tcW w:w="1228" w:type="dxa"/>
            <w:tcMar>
              <w:top w:w="0" w:type="dxa"/>
              <w:left w:w="108" w:type="dxa"/>
              <w:bottom w:w="0" w:type="dxa"/>
              <w:right w:w="108" w:type="dxa"/>
            </w:tcMar>
            <w:hideMark/>
          </w:tcPr>
          <w:p w14:paraId="034F6E0C" w14:textId="77777777" w:rsidR="00210563" w:rsidRPr="00E22BAC" w:rsidRDefault="00210563" w:rsidP="00C22289">
            <w:pPr>
              <w:jc w:val="center"/>
              <w:rPr>
                <w:rFonts w:ascii="Times New Roman" w:eastAsia="Times New Roman" w:hAnsi="Times New Roman" w:cs="Times New Roman"/>
                <w:sz w:val="22"/>
                <w:szCs w:val="22"/>
              </w:rPr>
            </w:pPr>
            <w:r w:rsidRPr="066F1826">
              <w:rPr>
                <w:rFonts w:ascii="Times New Roman" w:eastAsia="Times New Roman" w:hAnsi="Times New Roman" w:cs="Times New Roman"/>
                <w:sz w:val="22"/>
                <w:szCs w:val="22"/>
              </w:rPr>
              <w:t>3</w:t>
            </w:r>
          </w:p>
        </w:tc>
        <w:tc>
          <w:tcPr>
            <w:tcW w:w="1144" w:type="dxa"/>
            <w:tcMar>
              <w:top w:w="0" w:type="dxa"/>
              <w:left w:w="108" w:type="dxa"/>
              <w:bottom w:w="0" w:type="dxa"/>
              <w:right w:w="108" w:type="dxa"/>
            </w:tcMar>
            <w:hideMark/>
          </w:tcPr>
          <w:p w14:paraId="193D6FC5" w14:textId="77777777" w:rsidR="00210563" w:rsidRPr="00E22BAC" w:rsidRDefault="00210563" w:rsidP="00C22289">
            <w:pPr>
              <w:jc w:val="center"/>
              <w:rPr>
                <w:rFonts w:ascii="Times New Roman" w:eastAsia="Times New Roman" w:hAnsi="Times New Roman" w:cs="Times New Roman"/>
                <w:sz w:val="22"/>
                <w:szCs w:val="22"/>
              </w:rPr>
            </w:pPr>
            <w:r w:rsidRPr="066F1826">
              <w:rPr>
                <w:rFonts w:ascii="Times New Roman" w:eastAsia="Times New Roman" w:hAnsi="Times New Roman" w:cs="Times New Roman"/>
                <w:sz w:val="22"/>
                <w:szCs w:val="22"/>
              </w:rPr>
              <w:t>10</w:t>
            </w:r>
          </w:p>
        </w:tc>
        <w:tc>
          <w:tcPr>
            <w:tcW w:w="1983" w:type="dxa"/>
            <w:tcMar>
              <w:top w:w="0" w:type="dxa"/>
              <w:left w:w="108" w:type="dxa"/>
              <w:bottom w:w="0" w:type="dxa"/>
              <w:right w:w="108" w:type="dxa"/>
            </w:tcMar>
            <w:hideMark/>
          </w:tcPr>
          <w:p w14:paraId="64F58EE4" w14:textId="77777777" w:rsidR="00210563" w:rsidRPr="00E22BAC" w:rsidRDefault="00210563" w:rsidP="00C22289">
            <w:pPr>
              <w:jc w:val="center"/>
              <w:rPr>
                <w:rFonts w:ascii="Times New Roman" w:eastAsia="Times New Roman" w:hAnsi="Times New Roman" w:cs="Times New Roman"/>
                <w:sz w:val="22"/>
                <w:szCs w:val="22"/>
              </w:rPr>
            </w:pPr>
            <w:r w:rsidRPr="066F1826">
              <w:rPr>
                <w:rFonts w:ascii="Times New Roman" w:eastAsia="Times New Roman" w:hAnsi="Times New Roman" w:cs="Times New Roman"/>
                <w:sz w:val="22"/>
                <w:szCs w:val="22"/>
              </w:rPr>
              <w:t>11</w:t>
            </w:r>
          </w:p>
        </w:tc>
      </w:tr>
      <w:tr w:rsidR="00210563" w:rsidRPr="00E22BAC" w14:paraId="47AB726C" w14:textId="77777777" w:rsidTr="00C22289">
        <w:tc>
          <w:tcPr>
            <w:tcW w:w="2693" w:type="dxa"/>
            <w:tcMar>
              <w:top w:w="0" w:type="dxa"/>
              <w:left w:w="108" w:type="dxa"/>
              <w:bottom w:w="0" w:type="dxa"/>
              <w:right w:w="108" w:type="dxa"/>
            </w:tcMar>
            <w:hideMark/>
          </w:tcPr>
          <w:p w14:paraId="781ED0A6" w14:textId="77777777" w:rsidR="00210563" w:rsidRPr="00E22BAC" w:rsidRDefault="00210563" w:rsidP="00C22289">
            <w:pPr>
              <w:rPr>
                <w:rFonts w:ascii="Times New Roman" w:eastAsia="Times New Roman" w:hAnsi="Times New Roman" w:cs="Times New Roman"/>
                <w:sz w:val="22"/>
                <w:szCs w:val="22"/>
              </w:rPr>
            </w:pPr>
            <w:r w:rsidRPr="00E22BAC">
              <w:rPr>
                <w:rFonts w:ascii="Times New Roman" w:eastAsia="Times New Roman" w:hAnsi="Times New Roman" w:cs="Times New Roman"/>
                <w:sz w:val="22"/>
                <w:szCs w:val="22"/>
              </w:rPr>
              <w:t>COLA – Undergraduate Programs</w:t>
            </w:r>
          </w:p>
        </w:tc>
        <w:tc>
          <w:tcPr>
            <w:tcW w:w="1163" w:type="dxa"/>
            <w:tcMar>
              <w:top w:w="0" w:type="dxa"/>
              <w:left w:w="108" w:type="dxa"/>
              <w:bottom w:w="0" w:type="dxa"/>
              <w:right w:w="108" w:type="dxa"/>
            </w:tcMar>
            <w:hideMark/>
          </w:tcPr>
          <w:p w14:paraId="513773F4" w14:textId="77777777" w:rsidR="00210563" w:rsidRPr="00E22BAC" w:rsidRDefault="00210563" w:rsidP="00C22289">
            <w:pPr>
              <w:jc w:val="center"/>
              <w:rPr>
                <w:rFonts w:ascii="Times New Roman" w:eastAsia="Times New Roman" w:hAnsi="Times New Roman" w:cs="Times New Roman"/>
                <w:sz w:val="22"/>
                <w:szCs w:val="22"/>
              </w:rPr>
            </w:pPr>
            <w:r w:rsidRPr="066F1826">
              <w:rPr>
                <w:rFonts w:ascii="Times New Roman" w:eastAsia="Times New Roman" w:hAnsi="Times New Roman" w:cs="Times New Roman"/>
                <w:sz w:val="22"/>
                <w:szCs w:val="22"/>
              </w:rPr>
              <w:t>5</w:t>
            </w:r>
          </w:p>
        </w:tc>
        <w:tc>
          <w:tcPr>
            <w:tcW w:w="1229" w:type="dxa"/>
            <w:tcMar>
              <w:top w:w="0" w:type="dxa"/>
              <w:left w:w="108" w:type="dxa"/>
              <w:bottom w:w="0" w:type="dxa"/>
              <w:right w:w="108" w:type="dxa"/>
            </w:tcMar>
            <w:hideMark/>
          </w:tcPr>
          <w:p w14:paraId="57683706" w14:textId="77777777" w:rsidR="00210563" w:rsidRPr="00E22BAC" w:rsidRDefault="00210563" w:rsidP="00C22289">
            <w:pPr>
              <w:jc w:val="center"/>
              <w:rPr>
                <w:rFonts w:ascii="Times New Roman" w:eastAsia="Times New Roman" w:hAnsi="Times New Roman" w:cs="Times New Roman"/>
                <w:sz w:val="22"/>
                <w:szCs w:val="22"/>
              </w:rPr>
            </w:pPr>
            <w:r w:rsidRPr="00E22BAC">
              <w:rPr>
                <w:rFonts w:ascii="Times New Roman" w:eastAsia="Times New Roman" w:hAnsi="Times New Roman" w:cs="Times New Roman"/>
                <w:color w:val="272727"/>
                <w:sz w:val="22"/>
                <w:szCs w:val="22"/>
              </w:rPr>
              <w:t>-</w:t>
            </w:r>
          </w:p>
        </w:tc>
        <w:tc>
          <w:tcPr>
            <w:tcW w:w="1228" w:type="dxa"/>
            <w:tcMar>
              <w:top w:w="0" w:type="dxa"/>
              <w:left w:w="108" w:type="dxa"/>
              <w:bottom w:w="0" w:type="dxa"/>
              <w:right w:w="108" w:type="dxa"/>
            </w:tcMar>
            <w:hideMark/>
          </w:tcPr>
          <w:p w14:paraId="5413C3C9" w14:textId="77777777" w:rsidR="00210563" w:rsidRPr="00E22BAC" w:rsidRDefault="00210563" w:rsidP="00C22289">
            <w:pPr>
              <w:jc w:val="center"/>
              <w:rPr>
                <w:rFonts w:ascii="Times New Roman" w:eastAsia="Times New Roman" w:hAnsi="Times New Roman" w:cs="Times New Roman"/>
                <w:sz w:val="22"/>
                <w:szCs w:val="22"/>
              </w:rPr>
            </w:pPr>
            <w:r w:rsidRPr="066F1826">
              <w:rPr>
                <w:rFonts w:ascii="Times New Roman" w:eastAsia="Times New Roman" w:hAnsi="Times New Roman" w:cs="Times New Roman"/>
                <w:sz w:val="22"/>
                <w:szCs w:val="22"/>
              </w:rPr>
              <w:t>21</w:t>
            </w:r>
          </w:p>
        </w:tc>
        <w:tc>
          <w:tcPr>
            <w:tcW w:w="1144" w:type="dxa"/>
            <w:tcMar>
              <w:top w:w="0" w:type="dxa"/>
              <w:left w:w="108" w:type="dxa"/>
              <w:bottom w:w="0" w:type="dxa"/>
              <w:right w:w="108" w:type="dxa"/>
            </w:tcMar>
            <w:hideMark/>
          </w:tcPr>
          <w:p w14:paraId="154AD15C" w14:textId="77777777" w:rsidR="00210563" w:rsidRPr="00E22BAC" w:rsidRDefault="00210563" w:rsidP="00C22289">
            <w:pPr>
              <w:jc w:val="center"/>
              <w:rPr>
                <w:rFonts w:ascii="Times New Roman" w:eastAsia="Times New Roman" w:hAnsi="Times New Roman" w:cs="Times New Roman"/>
                <w:sz w:val="22"/>
                <w:szCs w:val="22"/>
              </w:rPr>
            </w:pPr>
            <w:r w:rsidRPr="066F1826">
              <w:rPr>
                <w:rFonts w:ascii="Times New Roman" w:eastAsia="Times New Roman" w:hAnsi="Times New Roman" w:cs="Times New Roman"/>
                <w:sz w:val="22"/>
                <w:szCs w:val="22"/>
              </w:rPr>
              <w:t>21</w:t>
            </w:r>
          </w:p>
        </w:tc>
        <w:tc>
          <w:tcPr>
            <w:tcW w:w="1983" w:type="dxa"/>
            <w:tcMar>
              <w:top w:w="0" w:type="dxa"/>
              <w:left w:w="108" w:type="dxa"/>
              <w:bottom w:w="0" w:type="dxa"/>
              <w:right w:w="108" w:type="dxa"/>
            </w:tcMar>
            <w:hideMark/>
          </w:tcPr>
          <w:p w14:paraId="724E7A01" w14:textId="77777777" w:rsidR="00210563" w:rsidRPr="00E22BAC" w:rsidRDefault="00210563" w:rsidP="00C22289">
            <w:pPr>
              <w:jc w:val="center"/>
              <w:rPr>
                <w:rFonts w:ascii="Times New Roman" w:eastAsia="Times New Roman" w:hAnsi="Times New Roman" w:cs="Times New Roman"/>
                <w:sz w:val="22"/>
                <w:szCs w:val="22"/>
              </w:rPr>
            </w:pPr>
            <w:r w:rsidRPr="066F1826">
              <w:rPr>
                <w:rFonts w:ascii="Times New Roman" w:eastAsia="Times New Roman" w:hAnsi="Times New Roman" w:cs="Times New Roman"/>
                <w:sz w:val="22"/>
                <w:szCs w:val="22"/>
              </w:rPr>
              <w:t>63</w:t>
            </w:r>
          </w:p>
        </w:tc>
      </w:tr>
      <w:tr w:rsidR="00210563" w:rsidRPr="00E22BAC" w14:paraId="16C80CA2" w14:textId="77777777" w:rsidTr="00C22289">
        <w:tc>
          <w:tcPr>
            <w:tcW w:w="2693" w:type="dxa"/>
            <w:tcMar>
              <w:top w:w="0" w:type="dxa"/>
              <w:left w:w="108" w:type="dxa"/>
              <w:bottom w:w="0" w:type="dxa"/>
              <w:right w:w="108" w:type="dxa"/>
            </w:tcMar>
            <w:hideMark/>
          </w:tcPr>
          <w:p w14:paraId="17516F08" w14:textId="77777777" w:rsidR="00210563" w:rsidRPr="00E22BAC" w:rsidRDefault="00210563" w:rsidP="00C22289">
            <w:pPr>
              <w:rPr>
                <w:rFonts w:ascii="Times New Roman" w:eastAsia="Times New Roman" w:hAnsi="Times New Roman" w:cs="Times New Roman"/>
                <w:sz w:val="22"/>
                <w:szCs w:val="22"/>
              </w:rPr>
            </w:pPr>
            <w:r w:rsidRPr="00E22BAC">
              <w:rPr>
                <w:rFonts w:ascii="Times New Roman" w:eastAsia="Times New Roman" w:hAnsi="Times New Roman" w:cs="Times New Roman"/>
                <w:sz w:val="22"/>
                <w:szCs w:val="22"/>
              </w:rPr>
              <w:t>COLA – Graduate Programs</w:t>
            </w:r>
          </w:p>
        </w:tc>
        <w:tc>
          <w:tcPr>
            <w:tcW w:w="1163" w:type="dxa"/>
            <w:tcMar>
              <w:top w:w="0" w:type="dxa"/>
              <w:left w:w="108" w:type="dxa"/>
              <w:bottom w:w="0" w:type="dxa"/>
              <w:right w:w="108" w:type="dxa"/>
            </w:tcMar>
            <w:hideMark/>
          </w:tcPr>
          <w:p w14:paraId="2A1D388F" w14:textId="77777777" w:rsidR="00210563" w:rsidRPr="00E22BAC" w:rsidRDefault="00210563" w:rsidP="00C22289">
            <w:pPr>
              <w:jc w:val="center"/>
              <w:rPr>
                <w:rFonts w:ascii="Times New Roman" w:eastAsia="Times New Roman" w:hAnsi="Times New Roman" w:cs="Times New Roman"/>
                <w:sz w:val="22"/>
                <w:szCs w:val="22"/>
              </w:rPr>
            </w:pPr>
            <w:r w:rsidRPr="066F1826">
              <w:rPr>
                <w:rFonts w:ascii="Times New Roman" w:eastAsia="Times New Roman" w:hAnsi="Times New Roman" w:cs="Times New Roman"/>
                <w:sz w:val="22"/>
                <w:szCs w:val="22"/>
              </w:rPr>
              <w:t>-</w:t>
            </w:r>
          </w:p>
        </w:tc>
        <w:tc>
          <w:tcPr>
            <w:tcW w:w="1229" w:type="dxa"/>
            <w:tcMar>
              <w:top w:w="0" w:type="dxa"/>
              <w:left w:w="108" w:type="dxa"/>
              <w:bottom w:w="0" w:type="dxa"/>
              <w:right w:w="108" w:type="dxa"/>
            </w:tcMar>
            <w:hideMark/>
          </w:tcPr>
          <w:p w14:paraId="3E0F97B2" w14:textId="77777777" w:rsidR="00210563" w:rsidRPr="00E22BAC" w:rsidRDefault="00210563" w:rsidP="00C22289">
            <w:pPr>
              <w:jc w:val="center"/>
              <w:rPr>
                <w:rFonts w:ascii="Times New Roman" w:eastAsia="Times New Roman" w:hAnsi="Times New Roman" w:cs="Times New Roman"/>
                <w:sz w:val="22"/>
                <w:szCs w:val="22"/>
              </w:rPr>
            </w:pPr>
            <w:r w:rsidRPr="00E22BAC">
              <w:rPr>
                <w:rFonts w:ascii="Times New Roman" w:eastAsia="Times New Roman" w:hAnsi="Times New Roman" w:cs="Times New Roman"/>
                <w:sz w:val="22"/>
                <w:szCs w:val="22"/>
              </w:rPr>
              <w:t>-</w:t>
            </w:r>
          </w:p>
        </w:tc>
        <w:tc>
          <w:tcPr>
            <w:tcW w:w="1228" w:type="dxa"/>
            <w:tcMar>
              <w:top w:w="0" w:type="dxa"/>
              <w:left w:w="108" w:type="dxa"/>
              <w:bottom w:w="0" w:type="dxa"/>
              <w:right w:w="108" w:type="dxa"/>
            </w:tcMar>
            <w:hideMark/>
          </w:tcPr>
          <w:p w14:paraId="773B6805" w14:textId="77777777" w:rsidR="00210563" w:rsidRPr="00E22BAC" w:rsidRDefault="00210563" w:rsidP="00C22289">
            <w:pPr>
              <w:jc w:val="center"/>
              <w:rPr>
                <w:rFonts w:ascii="Times New Roman" w:eastAsia="Times New Roman" w:hAnsi="Times New Roman" w:cs="Times New Roman"/>
                <w:sz w:val="22"/>
                <w:szCs w:val="22"/>
              </w:rPr>
            </w:pPr>
            <w:r w:rsidRPr="066F1826">
              <w:rPr>
                <w:rFonts w:ascii="Times New Roman" w:eastAsia="Times New Roman" w:hAnsi="Times New Roman" w:cs="Times New Roman"/>
                <w:sz w:val="22"/>
                <w:szCs w:val="22"/>
              </w:rPr>
              <w:t>-</w:t>
            </w:r>
          </w:p>
        </w:tc>
        <w:tc>
          <w:tcPr>
            <w:tcW w:w="1144" w:type="dxa"/>
            <w:tcMar>
              <w:top w:w="0" w:type="dxa"/>
              <w:left w:w="108" w:type="dxa"/>
              <w:bottom w:w="0" w:type="dxa"/>
              <w:right w:w="108" w:type="dxa"/>
            </w:tcMar>
            <w:hideMark/>
          </w:tcPr>
          <w:p w14:paraId="3D127849" w14:textId="77777777" w:rsidR="00210563" w:rsidRPr="00E22BAC" w:rsidRDefault="00210563" w:rsidP="00C22289">
            <w:pPr>
              <w:jc w:val="center"/>
              <w:rPr>
                <w:rFonts w:ascii="Times New Roman" w:eastAsia="Times New Roman" w:hAnsi="Times New Roman" w:cs="Times New Roman"/>
                <w:sz w:val="22"/>
                <w:szCs w:val="22"/>
              </w:rPr>
            </w:pPr>
            <w:r w:rsidRPr="066F1826">
              <w:rPr>
                <w:rFonts w:ascii="Times New Roman" w:eastAsia="Times New Roman" w:hAnsi="Times New Roman" w:cs="Times New Roman"/>
                <w:sz w:val="22"/>
                <w:szCs w:val="22"/>
              </w:rPr>
              <w:t>3</w:t>
            </w:r>
          </w:p>
        </w:tc>
        <w:tc>
          <w:tcPr>
            <w:tcW w:w="1983" w:type="dxa"/>
            <w:tcMar>
              <w:top w:w="0" w:type="dxa"/>
              <w:left w:w="108" w:type="dxa"/>
              <w:bottom w:w="0" w:type="dxa"/>
              <w:right w:w="108" w:type="dxa"/>
            </w:tcMar>
            <w:hideMark/>
          </w:tcPr>
          <w:p w14:paraId="089D54BA" w14:textId="77777777" w:rsidR="00210563" w:rsidRPr="00E22BAC" w:rsidRDefault="00210563" w:rsidP="00C22289">
            <w:pPr>
              <w:jc w:val="center"/>
              <w:rPr>
                <w:rFonts w:ascii="Times New Roman" w:eastAsia="Times New Roman" w:hAnsi="Times New Roman" w:cs="Times New Roman"/>
                <w:sz w:val="22"/>
                <w:szCs w:val="22"/>
              </w:rPr>
            </w:pPr>
            <w:r w:rsidRPr="066F1826">
              <w:rPr>
                <w:rFonts w:ascii="Times New Roman" w:eastAsia="Times New Roman" w:hAnsi="Times New Roman" w:cs="Times New Roman"/>
                <w:sz w:val="22"/>
                <w:szCs w:val="22"/>
              </w:rPr>
              <w:t>4</w:t>
            </w:r>
          </w:p>
        </w:tc>
      </w:tr>
      <w:tr w:rsidR="00210563" w:rsidRPr="00E22BAC" w14:paraId="2B403148" w14:textId="77777777" w:rsidTr="00C22289">
        <w:tc>
          <w:tcPr>
            <w:tcW w:w="2693" w:type="dxa"/>
            <w:tcMar>
              <w:top w:w="0" w:type="dxa"/>
              <w:left w:w="108" w:type="dxa"/>
              <w:bottom w:w="0" w:type="dxa"/>
              <w:right w:w="108" w:type="dxa"/>
            </w:tcMar>
            <w:hideMark/>
          </w:tcPr>
          <w:p w14:paraId="13996B03" w14:textId="77777777" w:rsidR="00210563" w:rsidRPr="00E22BAC" w:rsidRDefault="00210563" w:rsidP="00C22289">
            <w:pPr>
              <w:rPr>
                <w:rFonts w:ascii="Times New Roman" w:eastAsia="Times New Roman" w:hAnsi="Times New Roman" w:cs="Times New Roman"/>
                <w:sz w:val="22"/>
                <w:szCs w:val="22"/>
              </w:rPr>
            </w:pPr>
            <w:r w:rsidRPr="00E22BAC">
              <w:rPr>
                <w:rFonts w:ascii="Times New Roman" w:eastAsia="Times New Roman" w:hAnsi="Times New Roman" w:cs="Times New Roman"/>
                <w:sz w:val="22"/>
                <w:szCs w:val="22"/>
              </w:rPr>
              <w:t>CONHS – Undergraduate Programs</w:t>
            </w:r>
          </w:p>
        </w:tc>
        <w:tc>
          <w:tcPr>
            <w:tcW w:w="1163" w:type="dxa"/>
            <w:tcMar>
              <w:top w:w="0" w:type="dxa"/>
              <w:left w:w="108" w:type="dxa"/>
              <w:bottom w:w="0" w:type="dxa"/>
              <w:right w:w="108" w:type="dxa"/>
            </w:tcMar>
            <w:hideMark/>
          </w:tcPr>
          <w:p w14:paraId="7FAB027D" w14:textId="77777777" w:rsidR="00210563" w:rsidRPr="00E22BAC" w:rsidRDefault="00210563" w:rsidP="00C22289">
            <w:pPr>
              <w:jc w:val="center"/>
              <w:rPr>
                <w:rFonts w:ascii="Times New Roman" w:eastAsia="Times New Roman" w:hAnsi="Times New Roman" w:cs="Times New Roman"/>
                <w:sz w:val="22"/>
                <w:szCs w:val="22"/>
              </w:rPr>
            </w:pPr>
            <w:r w:rsidRPr="00E22BAC">
              <w:rPr>
                <w:rFonts w:ascii="Times New Roman" w:eastAsia="Times New Roman" w:hAnsi="Times New Roman" w:cs="Times New Roman"/>
                <w:color w:val="272727"/>
                <w:sz w:val="22"/>
                <w:szCs w:val="22"/>
              </w:rPr>
              <w:t>-</w:t>
            </w:r>
          </w:p>
        </w:tc>
        <w:tc>
          <w:tcPr>
            <w:tcW w:w="1229" w:type="dxa"/>
            <w:tcMar>
              <w:top w:w="0" w:type="dxa"/>
              <w:left w:w="108" w:type="dxa"/>
              <w:bottom w:w="0" w:type="dxa"/>
              <w:right w:w="108" w:type="dxa"/>
            </w:tcMar>
            <w:hideMark/>
          </w:tcPr>
          <w:p w14:paraId="5E8B82A6" w14:textId="77777777" w:rsidR="00210563" w:rsidRPr="00E22BAC" w:rsidRDefault="00210563" w:rsidP="00C22289">
            <w:pPr>
              <w:jc w:val="center"/>
              <w:rPr>
                <w:rFonts w:ascii="Times New Roman" w:eastAsia="Times New Roman" w:hAnsi="Times New Roman" w:cs="Times New Roman"/>
                <w:sz w:val="22"/>
                <w:szCs w:val="22"/>
              </w:rPr>
            </w:pPr>
            <w:r w:rsidRPr="066F1826">
              <w:rPr>
                <w:rFonts w:ascii="Times New Roman" w:eastAsia="Times New Roman" w:hAnsi="Times New Roman" w:cs="Times New Roman"/>
                <w:sz w:val="22"/>
                <w:szCs w:val="22"/>
              </w:rPr>
              <w:t>-</w:t>
            </w:r>
          </w:p>
        </w:tc>
        <w:tc>
          <w:tcPr>
            <w:tcW w:w="1228" w:type="dxa"/>
            <w:tcMar>
              <w:top w:w="0" w:type="dxa"/>
              <w:left w:w="108" w:type="dxa"/>
              <w:bottom w:w="0" w:type="dxa"/>
              <w:right w:w="108" w:type="dxa"/>
            </w:tcMar>
            <w:hideMark/>
          </w:tcPr>
          <w:p w14:paraId="29200348" w14:textId="77777777" w:rsidR="00210563" w:rsidRPr="00E22BAC" w:rsidRDefault="00210563" w:rsidP="00C22289">
            <w:pPr>
              <w:jc w:val="center"/>
              <w:rPr>
                <w:rFonts w:ascii="Times New Roman" w:eastAsia="Times New Roman" w:hAnsi="Times New Roman" w:cs="Times New Roman"/>
                <w:sz w:val="22"/>
                <w:szCs w:val="22"/>
              </w:rPr>
            </w:pPr>
            <w:r w:rsidRPr="066F1826">
              <w:rPr>
                <w:rFonts w:ascii="Times New Roman" w:eastAsia="Times New Roman" w:hAnsi="Times New Roman" w:cs="Times New Roman"/>
                <w:sz w:val="22"/>
                <w:szCs w:val="22"/>
              </w:rPr>
              <w:t>1</w:t>
            </w:r>
          </w:p>
        </w:tc>
        <w:tc>
          <w:tcPr>
            <w:tcW w:w="1144" w:type="dxa"/>
            <w:tcMar>
              <w:top w:w="0" w:type="dxa"/>
              <w:left w:w="108" w:type="dxa"/>
              <w:bottom w:w="0" w:type="dxa"/>
              <w:right w:w="108" w:type="dxa"/>
            </w:tcMar>
            <w:hideMark/>
          </w:tcPr>
          <w:p w14:paraId="4C2AA6FD" w14:textId="77777777" w:rsidR="00210563" w:rsidRPr="00E22BAC" w:rsidRDefault="00210563" w:rsidP="00C22289">
            <w:pPr>
              <w:jc w:val="center"/>
              <w:rPr>
                <w:rFonts w:ascii="Times New Roman" w:eastAsia="Times New Roman" w:hAnsi="Times New Roman" w:cs="Times New Roman"/>
                <w:sz w:val="22"/>
                <w:szCs w:val="22"/>
              </w:rPr>
            </w:pPr>
            <w:r w:rsidRPr="066F1826">
              <w:rPr>
                <w:rFonts w:ascii="Times New Roman" w:eastAsia="Times New Roman" w:hAnsi="Times New Roman" w:cs="Times New Roman"/>
                <w:sz w:val="22"/>
                <w:szCs w:val="22"/>
              </w:rPr>
              <w:t>-</w:t>
            </w:r>
          </w:p>
        </w:tc>
        <w:tc>
          <w:tcPr>
            <w:tcW w:w="1983" w:type="dxa"/>
            <w:tcMar>
              <w:top w:w="0" w:type="dxa"/>
              <w:left w:w="108" w:type="dxa"/>
              <w:bottom w:w="0" w:type="dxa"/>
              <w:right w:w="108" w:type="dxa"/>
            </w:tcMar>
            <w:hideMark/>
          </w:tcPr>
          <w:p w14:paraId="1B551CD7" w14:textId="77777777" w:rsidR="00210563" w:rsidRPr="00E22BAC" w:rsidRDefault="00210563" w:rsidP="00C22289">
            <w:pPr>
              <w:jc w:val="center"/>
              <w:rPr>
                <w:rFonts w:ascii="Times New Roman" w:eastAsia="Times New Roman" w:hAnsi="Times New Roman" w:cs="Times New Roman"/>
                <w:sz w:val="22"/>
                <w:szCs w:val="22"/>
              </w:rPr>
            </w:pPr>
            <w:r w:rsidRPr="066F1826">
              <w:rPr>
                <w:rFonts w:ascii="Times New Roman" w:eastAsia="Times New Roman" w:hAnsi="Times New Roman" w:cs="Times New Roman"/>
                <w:sz w:val="22"/>
                <w:szCs w:val="22"/>
              </w:rPr>
              <w:t>1</w:t>
            </w:r>
          </w:p>
        </w:tc>
      </w:tr>
      <w:tr w:rsidR="00210563" w:rsidRPr="00E22BAC" w14:paraId="66F9C840" w14:textId="77777777" w:rsidTr="00C22289">
        <w:tc>
          <w:tcPr>
            <w:tcW w:w="2693" w:type="dxa"/>
            <w:tcMar>
              <w:top w:w="0" w:type="dxa"/>
              <w:left w:w="108" w:type="dxa"/>
              <w:bottom w:w="0" w:type="dxa"/>
              <w:right w:w="108" w:type="dxa"/>
            </w:tcMar>
            <w:hideMark/>
          </w:tcPr>
          <w:p w14:paraId="58AF7471" w14:textId="77777777" w:rsidR="00210563" w:rsidRPr="00E22BAC" w:rsidRDefault="00210563" w:rsidP="00C22289">
            <w:pPr>
              <w:rPr>
                <w:rFonts w:ascii="Times New Roman" w:eastAsia="Times New Roman" w:hAnsi="Times New Roman" w:cs="Times New Roman"/>
                <w:sz w:val="22"/>
                <w:szCs w:val="22"/>
              </w:rPr>
            </w:pPr>
            <w:r w:rsidRPr="00E22BAC">
              <w:rPr>
                <w:rFonts w:ascii="Times New Roman" w:eastAsia="Times New Roman" w:hAnsi="Times New Roman" w:cs="Times New Roman"/>
                <w:sz w:val="22"/>
                <w:szCs w:val="22"/>
              </w:rPr>
              <w:t>CONHS – Graduate Programs</w:t>
            </w:r>
          </w:p>
        </w:tc>
        <w:tc>
          <w:tcPr>
            <w:tcW w:w="1163" w:type="dxa"/>
            <w:tcMar>
              <w:top w:w="0" w:type="dxa"/>
              <w:left w:w="108" w:type="dxa"/>
              <w:bottom w:w="0" w:type="dxa"/>
              <w:right w:w="108" w:type="dxa"/>
            </w:tcMar>
            <w:hideMark/>
          </w:tcPr>
          <w:p w14:paraId="5E12F25C" w14:textId="77777777" w:rsidR="00210563" w:rsidRPr="00E22BAC" w:rsidRDefault="00210563" w:rsidP="00C22289">
            <w:pPr>
              <w:jc w:val="center"/>
              <w:rPr>
                <w:rFonts w:ascii="Times New Roman" w:eastAsia="Times New Roman" w:hAnsi="Times New Roman" w:cs="Times New Roman"/>
                <w:sz w:val="22"/>
                <w:szCs w:val="22"/>
              </w:rPr>
            </w:pPr>
            <w:r w:rsidRPr="00E22BAC">
              <w:rPr>
                <w:rFonts w:ascii="Times New Roman" w:eastAsia="Times New Roman" w:hAnsi="Times New Roman" w:cs="Times New Roman"/>
                <w:sz w:val="22"/>
                <w:szCs w:val="22"/>
              </w:rPr>
              <w:t>-</w:t>
            </w:r>
          </w:p>
        </w:tc>
        <w:tc>
          <w:tcPr>
            <w:tcW w:w="1229" w:type="dxa"/>
            <w:tcMar>
              <w:top w:w="0" w:type="dxa"/>
              <w:left w:w="108" w:type="dxa"/>
              <w:bottom w:w="0" w:type="dxa"/>
              <w:right w:w="108" w:type="dxa"/>
            </w:tcMar>
            <w:hideMark/>
          </w:tcPr>
          <w:p w14:paraId="17E88F10" w14:textId="77777777" w:rsidR="00210563" w:rsidRPr="00E22BAC" w:rsidRDefault="00210563" w:rsidP="00C22289">
            <w:pPr>
              <w:jc w:val="center"/>
              <w:rPr>
                <w:rFonts w:ascii="Times New Roman" w:eastAsia="Times New Roman" w:hAnsi="Times New Roman" w:cs="Times New Roman"/>
                <w:sz w:val="22"/>
                <w:szCs w:val="22"/>
              </w:rPr>
            </w:pPr>
            <w:r w:rsidRPr="00E22BAC">
              <w:rPr>
                <w:rFonts w:ascii="Times New Roman" w:eastAsia="Times New Roman" w:hAnsi="Times New Roman" w:cs="Times New Roman"/>
                <w:sz w:val="22"/>
                <w:szCs w:val="22"/>
              </w:rPr>
              <w:t>-</w:t>
            </w:r>
          </w:p>
        </w:tc>
        <w:tc>
          <w:tcPr>
            <w:tcW w:w="1228" w:type="dxa"/>
            <w:tcMar>
              <w:top w:w="0" w:type="dxa"/>
              <w:left w:w="108" w:type="dxa"/>
              <w:bottom w:w="0" w:type="dxa"/>
              <w:right w:w="108" w:type="dxa"/>
            </w:tcMar>
            <w:hideMark/>
          </w:tcPr>
          <w:p w14:paraId="4FC511E8" w14:textId="77777777" w:rsidR="00210563" w:rsidRPr="00E22BAC" w:rsidRDefault="00210563" w:rsidP="00C22289">
            <w:pPr>
              <w:jc w:val="center"/>
              <w:rPr>
                <w:rFonts w:ascii="Times New Roman" w:eastAsia="Times New Roman" w:hAnsi="Times New Roman" w:cs="Times New Roman"/>
                <w:sz w:val="22"/>
                <w:szCs w:val="22"/>
              </w:rPr>
            </w:pPr>
            <w:r w:rsidRPr="00E22BAC">
              <w:rPr>
                <w:rFonts w:ascii="Times New Roman" w:eastAsia="Times New Roman" w:hAnsi="Times New Roman" w:cs="Times New Roman"/>
                <w:sz w:val="22"/>
                <w:szCs w:val="22"/>
              </w:rPr>
              <w:t>-</w:t>
            </w:r>
          </w:p>
        </w:tc>
        <w:tc>
          <w:tcPr>
            <w:tcW w:w="1144" w:type="dxa"/>
            <w:tcMar>
              <w:top w:w="0" w:type="dxa"/>
              <w:left w:w="108" w:type="dxa"/>
              <w:bottom w:w="0" w:type="dxa"/>
              <w:right w:w="108" w:type="dxa"/>
            </w:tcMar>
            <w:hideMark/>
          </w:tcPr>
          <w:p w14:paraId="564CDADB" w14:textId="77777777" w:rsidR="00210563" w:rsidRPr="00E22BAC" w:rsidRDefault="00210563" w:rsidP="00C22289">
            <w:pPr>
              <w:jc w:val="center"/>
              <w:rPr>
                <w:rFonts w:ascii="Times New Roman" w:eastAsia="Times New Roman" w:hAnsi="Times New Roman" w:cs="Times New Roman"/>
                <w:sz w:val="22"/>
                <w:szCs w:val="22"/>
              </w:rPr>
            </w:pPr>
            <w:r w:rsidRPr="00E22BAC">
              <w:rPr>
                <w:rFonts w:ascii="Times New Roman" w:eastAsia="Times New Roman" w:hAnsi="Times New Roman" w:cs="Times New Roman"/>
                <w:sz w:val="22"/>
                <w:szCs w:val="22"/>
              </w:rPr>
              <w:t>-</w:t>
            </w:r>
          </w:p>
        </w:tc>
        <w:tc>
          <w:tcPr>
            <w:tcW w:w="1983" w:type="dxa"/>
            <w:tcMar>
              <w:top w:w="0" w:type="dxa"/>
              <w:left w:w="108" w:type="dxa"/>
              <w:bottom w:w="0" w:type="dxa"/>
              <w:right w:w="108" w:type="dxa"/>
            </w:tcMar>
            <w:hideMark/>
          </w:tcPr>
          <w:p w14:paraId="5D74DAC6" w14:textId="77777777" w:rsidR="00210563" w:rsidRPr="00E22BAC" w:rsidRDefault="00210563" w:rsidP="00C22289">
            <w:pPr>
              <w:jc w:val="center"/>
              <w:rPr>
                <w:rFonts w:ascii="Times New Roman" w:eastAsia="Times New Roman" w:hAnsi="Times New Roman" w:cs="Times New Roman"/>
                <w:sz w:val="22"/>
                <w:szCs w:val="22"/>
              </w:rPr>
            </w:pPr>
            <w:r w:rsidRPr="00E22BAC">
              <w:rPr>
                <w:rFonts w:ascii="Times New Roman" w:eastAsia="Times New Roman" w:hAnsi="Times New Roman" w:cs="Times New Roman"/>
                <w:sz w:val="22"/>
                <w:szCs w:val="22"/>
              </w:rPr>
              <w:t>-</w:t>
            </w:r>
          </w:p>
        </w:tc>
      </w:tr>
      <w:tr w:rsidR="00210563" w:rsidRPr="00E22BAC" w14:paraId="3B61108A" w14:textId="77777777" w:rsidTr="00C22289">
        <w:tc>
          <w:tcPr>
            <w:tcW w:w="2693" w:type="dxa"/>
            <w:tcMar>
              <w:top w:w="0" w:type="dxa"/>
              <w:left w:w="108" w:type="dxa"/>
              <w:bottom w:w="0" w:type="dxa"/>
              <w:right w:w="108" w:type="dxa"/>
            </w:tcMar>
            <w:hideMark/>
          </w:tcPr>
          <w:p w14:paraId="178435CA" w14:textId="77777777" w:rsidR="00210563" w:rsidRPr="00E22BAC" w:rsidRDefault="00210563" w:rsidP="00C22289">
            <w:pPr>
              <w:rPr>
                <w:rFonts w:ascii="Times New Roman" w:eastAsia="Times New Roman" w:hAnsi="Times New Roman" w:cs="Times New Roman"/>
                <w:sz w:val="22"/>
                <w:szCs w:val="22"/>
              </w:rPr>
            </w:pPr>
            <w:r w:rsidRPr="00E22BAC">
              <w:rPr>
                <w:rFonts w:ascii="Times New Roman" w:eastAsia="Times New Roman" w:hAnsi="Times New Roman" w:cs="Times New Roman"/>
                <w:sz w:val="22"/>
                <w:szCs w:val="22"/>
              </w:rPr>
              <w:t>COSE – Undergraduate Programs</w:t>
            </w:r>
          </w:p>
        </w:tc>
        <w:tc>
          <w:tcPr>
            <w:tcW w:w="1163" w:type="dxa"/>
            <w:tcMar>
              <w:top w:w="0" w:type="dxa"/>
              <w:left w:w="108" w:type="dxa"/>
              <w:bottom w:w="0" w:type="dxa"/>
              <w:right w:w="108" w:type="dxa"/>
            </w:tcMar>
            <w:hideMark/>
          </w:tcPr>
          <w:p w14:paraId="4610477F" w14:textId="77777777" w:rsidR="00210563" w:rsidRPr="00E22BAC" w:rsidRDefault="00210563" w:rsidP="00C22289">
            <w:pPr>
              <w:jc w:val="center"/>
              <w:rPr>
                <w:rFonts w:ascii="Times New Roman" w:eastAsia="Times New Roman" w:hAnsi="Times New Roman" w:cs="Times New Roman"/>
                <w:sz w:val="22"/>
                <w:szCs w:val="22"/>
              </w:rPr>
            </w:pPr>
            <w:r w:rsidRPr="066F1826">
              <w:rPr>
                <w:rFonts w:ascii="Times New Roman" w:eastAsia="Times New Roman" w:hAnsi="Times New Roman" w:cs="Times New Roman"/>
                <w:sz w:val="22"/>
                <w:szCs w:val="22"/>
              </w:rPr>
              <w:t>5</w:t>
            </w:r>
          </w:p>
        </w:tc>
        <w:tc>
          <w:tcPr>
            <w:tcW w:w="1229" w:type="dxa"/>
            <w:tcMar>
              <w:top w:w="0" w:type="dxa"/>
              <w:left w:w="108" w:type="dxa"/>
              <w:bottom w:w="0" w:type="dxa"/>
              <w:right w:w="108" w:type="dxa"/>
            </w:tcMar>
            <w:hideMark/>
          </w:tcPr>
          <w:p w14:paraId="7993A70E" w14:textId="77777777" w:rsidR="00210563" w:rsidRPr="00E22BAC" w:rsidRDefault="00210563" w:rsidP="00C22289">
            <w:pPr>
              <w:jc w:val="center"/>
              <w:rPr>
                <w:rFonts w:ascii="Times New Roman" w:eastAsia="Times New Roman" w:hAnsi="Times New Roman" w:cs="Times New Roman"/>
                <w:sz w:val="22"/>
                <w:szCs w:val="22"/>
              </w:rPr>
            </w:pPr>
            <w:r w:rsidRPr="066F1826">
              <w:rPr>
                <w:rFonts w:ascii="Times New Roman" w:eastAsia="Times New Roman" w:hAnsi="Times New Roman" w:cs="Times New Roman"/>
                <w:sz w:val="22"/>
                <w:szCs w:val="22"/>
              </w:rPr>
              <w:t>-</w:t>
            </w:r>
          </w:p>
        </w:tc>
        <w:tc>
          <w:tcPr>
            <w:tcW w:w="1228" w:type="dxa"/>
            <w:tcMar>
              <w:top w:w="0" w:type="dxa"/>
              <w:left w:w="108" w:type="dxa"/>
              <w:bottom w:w="0" w:type="dxa"/>
              <w:right w:w="108" w:type="dxa"/>
            </w:tcMar>
            <w:hideMark/>
          </w:tcPr>
          <w:p w14:paraId="307CAEB6" w14:textId="77777777" w:rsidR="00210563" w:rsidRPr="00E22BAC" w:rsidRDefault="00210563" w:rsidP="00C22289">
            <w:pPr>
              <w:jc w:val="center"/>
              <w:rPr>
                <w:rFonts w:ascii="Times New Roman" w:eastAsia="Times New Roman" w:hAnsi="Times New Roman" w:cs="Times New Roman"/>
                <w:sz w:val="22"/>
                <w:szCs w:val="22"/>
              </w:rPr>
            </w:pPr>
            <w:r w:rsidRPr="066F1826">
              <w:rPr>
                <w:rFonts w:ascii="Times New Roman" w:eastAsia="Times New Roman" w:hAnsi="Times New Roman" w:cs="Times New Roman"/>
                <w:sz w:val="22"/>
                <w:szCs w:val="22"/>
              </w:rPr>
              <w:t>12</w:t>
            </w:r>
          </w:p>
        </w:tc>
        <w:tc>
          <w:tcPr>
            <w:tcW w:w="1144" w:type="dxa"/>
            <w:tcMar>
              <w:top w:w="0" w:type="dxa"/>
              <w:left w:w="108" w:type="dxa"/>
              <w:bottom w:w="0" w:type="dxa"/>
              <w:right w:w="108" w:type="dxa"/>
            </w:tcMar>
            <w:hideMark/>
          </w:tcPr>
          <w:p w14:paraId="3A4741E0" w14:textId="77777777" w:rsidR="00210563" w:rsidRPr="00E22BAC" w:rsidRDefault="00210563" w:rsidP="00C22289">
            <w:pPr>
              <w:jc w:val="center"/>
              <w:rPr>
                <w:rFonts w:ascii="Times New Roman" w:eastAsia="Times New Roman" w:hAnsi="Times New Roman" w:cs="Times New Roman"/>
                <w:sz w:val="22"/>
                <w:szCs w:val="22"/>
              </w:rPr>
            </w:pPr>
            <w:r w:rsidRPr="066F1826">
              <w:rPr>
                <w:rFonts w:ascii="Times New Roman" w:eastAsia="Times New Roman" w:hAnsi="Times New Roman" w:cs="Times New Roman"/>
                <w:sz w:val="22"/>
                <w:szCs w:val="22"/>
              </w:rPr>
              <w:t>15</w:t>
            </w:r>
          </w:p>
        </w:tc>
        <w:tc>
          <w:tcPr>
            <w:tcW w:w="1983" w:type="dxa"/>
            <w:tcMar>
              <w:top w:w="0" w:type="dxa"/>
              <w:left w:w="108" w:type="dxa"/>
              <w:bottom w:w="0" w:type="dxa"/>
              <w:right w:w="108" w:type="dxa"/>
            </w:tcMar>
            <w:hideMark/>
          </w:tcPr>
          <w:p w14:paraId="5AB70C55" w14:textId="77777777" w:rsidR="00210563" w:rsidRPr="00E22BAC" w:rsidRDefault="00210563" w:rsidP="00C22289">
            <w:pPr>
              <w:jc w:val="center"/>
              <w:rPr>
                <w:rFonts w:ascii="Times New Roman" w:eastAsia="Times New Roman" w:hAnsi="Times New Roman" w:cs="Times New Roman"/>
                <w:sz w:val="22"/>
                <w:szCs w:val="22"/>
              </w:rPr>
            </w:pPr>
            <w:r w:rsidRPr="066F1826">
              <w:rPr>
                <w:rFonts w:ascii="Times New Roman" w:eastAsia="Times New Roman" w:hAnsi="Times New Roman" w:cs="Times New Roman"/>
                <w:sz w:val="22"/>
                <w:szCs w:val="22"/>
              </w:rPr>
              <w:t>41</w:t>
            </w:r>
          </w:p>
        </w:tc>
      </w:tr>
      <w:tr w:rsidR="00210563" w:rsidRPr="00E22BAC" w14:paraId="2A29B5E5" w14:textId="77777777" w:rsidTr="00C22289">
        <w:tc>
          <w:tcPr>
            <w:tcW w:w="2693" w:type="dxa"/>
            <w:tcMar>
              <w:top w:w="0" w:type="dxa"/>
              <w:left w:w="108" w:type="dxa"/>
              <w:bottom w:w="0" w:type="dxa"/>
              <w:right w:w="108" w:type="dxa"/>
            </w:tcMar>
            <w:hideMark/>
          </w:tcPr>
          <w:p w14:paraId="15C45B0C" w14:textId="77777777" w:rsidR="00210563" w:rsidRPr="00E22BAC" w:rsidRDefault="00210563" w:rsidP="00C22289">
            <w:pPr>
              <w:rPr>
                <w:rFonts w:ascii="Times New Roman" w:eastAsia="Times New Roman" w:hAnsi="Times New Roman" w:cs="Times New Roman"/>
                <w:sz w:val="22"/>
                <w:szCs w:val="22"/>
              </w:rPr>
            </w:pPr>
            <w:r w:rsidRPr="00E22BAC">
              <w:rPr>
                <w:rFonts w:ascii="Times New Roman" w:eastAsia="Times New Roman" w:hAnsi="Times New Roman" w:cs="Times New Roman"/>
                <w:sz w:val="22"/>
                <w:szCs w:val="22"/>
              </w:rPr>
              <w:t>COSE – Graduate Programs</w:t>
            </w:r>
          </w:p>
        </w:tc>
        <w:tc>
          <w:tcPr>
            <w:tcW w:w="1163" w:type="dxa"/>
            <w:tcMar>
              <w:top w:w="0" w:type="dxa"/>
              <w:left w:w="108" w:type="dxa"/>
              <w:bottom w:w="0" w:type="dxa"/>
              <w:right w:w="108" w:type="dxa"/>
            </w:tcMar>
            <w:hideMark/>
          </w:tcPr>
          <w:p w14:paraId="28E597D4" w14:textId="77777777" w:rsidR="00210563" w:rsidRPr="00E22BAC" w:rsidRDefault="00210563" w:rsidP="00C22289">
            <w:pPr>
              <w:jc w:val="center"/>
              <w:rPr>
                <w:rFonts w:ascii="Times New Roman" w:eastAsia="Times New Roman" w:hAnsi="Times New Roman" w:cs="Times New Roman"/>
                <w:sz w:val="22"/>
                <w:szCs w:val="22"/>
              </w:rPr>
            </w:pPr>
            <w:r w:rsidRPr="00E22BAC">
              <w:rPr>
                <w:rFonts w:ascii="Times New Roman" w:eastAsia="Times New Roman" w:hAnsi="Times New Roman" w:cs="Times New Roman"/>
                <w:sz w:val="22"/>
                <w:szCs w:val="22"/>
              </w:rPr>
              <w:t>-</w:t>
            </w:r>
          </w:p>
        </w:tc>
        <w:tc>
          <w:tcPr>
            <w:tcW w:w="1229" w:type="dxa"/>
            <w:tcMar>
              <w:top w:w="0" w:type="dxa"/>
              <w:left w:w="108" w:type="dxa"/>
              <w:bottom w:w="0" w:type="dxa"/>
              <w:right w:w="108" w:type="dxa"/>
            </w:tcMar>
            <w:hideMark/>
          </w:tcPr>
          <w:p w14:paraId="0AFE69E6" w14:textId="77777777" w:rsidR="00210563" w:rsidRPr="00E22BAC" w:rsidRDefault="00210563" w:rsidP="00C22289">
            <w:pPr>
              <w:jc w:val="center"/>
              <w:rPr>
                <w:rFonts w:ascii="Times New Roman" w:eastAsia="Times New Roman" w:hAnsi="Times New Roman" w:cs="Times New Roman"/>
                <w:sz w:val="22"/>
                <w:szCs w:val="22"/>
              </w:rPr>
            </w:pPr>
            <w:r w:rsidRPr="066F1826">
              <w:rPr>
                <w:rFonts w:ascii="Times New Roman" w:eastAsia="Times New Roman" w:hAnsi="Times New Roman" w:cs="Times New Roman"/>
                <w:sz w:val="22"/>
                <w:szCs w:val="22"/>
              </w:rPr>
              <w:t>2</w:t>
            </w:r>
          </w:p>
        </w:tc>
        <w:tc>
          <w:tcPr>
            <w:tcW w:w="1228" w:type="dxa"/>
            <w:tcMar>
              <w:top w:w="0" w:type="dxa"/>
              <w:left w:w="108" w:type="dxa"/>
              <w:bottom w:w="0" w:type="dxa"/>
              <w:right w:w="108" w:type="dxa"/>
            </w:tcMar>
            <w:hideMark/>
          </w:tcPr>
          <w:p w14:paraId="5D3153C6" w14:textId="77777777" w:rsidR="00210563" w:rsidRPr="00E22BAC" w:rsidRDefault="00210563" w:rsidP="00C22289">
            <w:pPr>
              <w:jc w:val="center"/>
              <w:rPr>
                <w:rFonts w:ascii="Times New Roman" w:eastAsia="Times New Roman" w:hAnsi="Times New Roman" w:cs="Times New Roman"/>
                <w:sz w:val="22"/>
                <w:szCs w:val="22"/>
              </w:rPr>
            </w:pPr>
            <w:r w:rsidRPr="066F1826">
              <w:rPr>
                <w:rFonts w:ascii="Times New Roman" w:eastAsia="Times New Roman" w:hAnsi="Times New Roman" w:cs="Times New Roman"/>
                <w:sz w:val="22"/>
                <w:szCs w:val="22"/>
              </w:rPr>
              <w:t>6</w:t>
            </w:r>
          </w:p>
        </w:tc>
        <w:tc>
          <w:tcPr>
            <w:tcW w:w="1144" w:type="dxa"/>
            <w:tcMar>
              <w:top w:w="0" w:type="dxa"/>
              <w:left w:w="108" w:type="dxa"/>
              <w:bottom w:w="0" w:type="dxa"/>
              <w:right w:w="108" w:type="dxa"/>
            </w:tcMar>
            <w:hideMark/>
          </w:tcPr>
          <w:p w14:paraId="4867CE1D" w14:textId="77777777" w:rsidR="00210563" w:rsidRPr="00E22BAC" w:rsidRDefault="00210563" w:rsidP="00C22289">
            <w:pPr>
              <w:jc w:val="center"/>
              <w:rPr>
                <w:rFonts w:ascii="Times New Roman" w:eastAsia="Times New Roman" w:hAnsi="Times New Roman" w:cs="Times New Roman"/>
                <w:sz w:val="22"/>
                <w:szCs w:val="22"/>
              </w:rPr>
            </w:pPr>
            <w:r w:rsidRPr="066F1826">
              <w:rPr>
                <w:rFonts w:ascii="Times New Roman" w:eastAsia="Times New Roman" w:hAnsi="Times New Roman" w:cs="Times New Roman"/>
                <w:sz w:val="22"/>
                <w:szCs w:val="22"/>
              </w:rPr>
              <w:t>8</w:t>
            </w:r>
          </w:p>
        </w:tc>
        <w:tc>
          <w:tcPr>
            <w:tcW w:w="1983" w:type="dxa"/>
            <w:tcMar>
              <w:top w:w="0" w:type="dxa"/>
              <w:left w:w="108" w:type="dxa"/>
              <w:bottom w:w="0" w:type="dxa"/>
              <w:right w:w="108" w:type="dxa"/>
            </w:tcMar>
            <w:hideMark/>
          </w:tcPr>
          <w:p w14:paraId="515AF9B0" w14:textId="77777777" w:rsidR="00210563" w:rsidRPr="00E22BAC" w:rsidRDefault="00210563" w:rsidP="00C22289">
            <w:pPr>
              <w:jc w:val="center"/>
              <w:rPr>
                <w:rFonts w:ascii="Times New Roman" w:eastAsia="Times New Roman" w:hAnsi="Times New Roman" w:cs="Times New Roman"/>
                <w:sz w:val="22"/>
                <w:szCs w:val="22"/>
              </w:rPr>
            </w:pPr>
            <w:r w:rsidRPr="066F1826">
              <w:rPr>
                <w:rFonts w:ascii="Times New Roman" w:eastAsia="Times New Roman" w:hAnsi="Times New Roman" w:cs="Times New Roman"/>
                <w:sz w:val="22"/>
                <w:szCs w:val="22"/>
              </w:rPr>
              <w:t>8</w:t>
            </w:r>
          </w:p>
        </w:tc>
      </w:tr>
      <w:tr w:rsidR="00210563" w:rsidRPr="00E22BAC" w14:paraId="4CE868A1" w14:textId="77777777" w:rsidTr="00C22289">
        <w:tc>
          <w:tcPr>
            <w:tcW w:w="2693" w:type="dxa"/>
            <w:tcMar>
              <w:top w:w="0" w:type="dxa"/>
              <w:left w:w="108" w:type="dxa"/>
              <w:bottom w:w="0" w:type="dxa"/>
              <w:right w:w="108" w:type="dxa"/>
            </w:tcMar>
            <w:hideMark/>
          </w:tcPr>
          <w:p w14:paraId="1D33EDAE" w14:textId="77777777" w:rsidR="00210563" w:rsidRPr="00E22BAC" w:rsidRDefault="00210563" w:rsidP="00C22289">
            <w:pPr>
              <w:rPr>
                <w:rFonts w:ascii="Times New Roman" w:eastAsia="Times New Roman" w:hAnsi="Times New Roman" w:cs="Times New Roman"/>
                <w:sz w:val="22"/>
                <w:szCs w:val="22"/>
              </w:rPr>
            </w:pPr>
            <w:r w:rsidRPr="00E22BAC">
              <w:rPr>
                <w:rFonts w:ascii="Times New Roman" w:eastAsia="Times New Roman" w:hAnsi="Times New Roman" w:cs="Times New Roman"/>
                <w:color w:val="272727"/>
                <w:sz w:val="22"/>
                <w:szCs w:val="22"/>
              </w:rPr>
              <w:t>UCOLL</w:t>
            </w:r>
          </w:p>
        </w:tc>
        <w:tc>
          <w:tcPr>
            <w:tcW w:w="1163" w:type="dxa"/>
            <w:tcMar>
              <w:top w:w="0" w:type="dxa"/>
              <w:left w:w="108" w:type="dxa"/>
              <w:bottom w:w="0" w:type="dxa"/>
              <w:right w:w="108" w:type="dxa"/>
            </w:tcMar>
            <w:hideMark/>
          </w:tcPr>
          <w:p w14:paraId="6C31FDBB" w14:textId="77777777" w:rsidR="00210563" w:rsidRPr="00E22BAC" w:rsidRDefault="00210563" w:rsidP="00C22289">
            <w:pPr>
              <w:jc w:val="center"/>
              <w:rPr>
                <w:rFonts w:ascii="Times New Roman" w:eastAsia="Times New Roman" w:hAnsi="Times New Roman" w:cs="Times New Roman"/>
                <w:sz w:val="22"/>
                <w:szCs w:val="22"/>
              </w:rPr>
            </w:pPr>
            <w:r w:rsidRPr="00E22BAC">
              <w:rPr>
                <w:rFonts w:ascii="Times New Roman" w:eastAsia="Times New Roman" w:hAnsi="Times New Roman" w:cs="Times New Roman"/>
                <w:color w:val="272727"/>
                <w:sz w:val="22"/>
                <w:szCs w:val="22"/>
              </w:rPr>
              <w:t>-</w:t>
            </w:r>
          </w:p>
        </w:tc>
        <w:tc>
          <w:tcPr>
            <w:tcW w:w="1229" w:type="dxa"/>
            <w:tcMar>
              <w:top w:w="0" w:type="dxa"/>
              <w:left w:w="108" w:type="dxa"/>
              <w:bottom w:w="0" w:type="dxa"/>
              <w:right w:w="108" w:type="dxa"/>
            </w:tcMar>
            <w:hideMark/>
          </w:tcPr>
          <w:p w14:paraId="54DFE0C0" w14:textId="77777777" w:rsidR="00210563" w:rsidRPr="00E22BAC" w:rsidRDefault="00210563" w:rsidP="00C22289">
            <w:pPr>
              <w:jc w:val="center"/>
              <w:rPr>
                <w:rFonts w:ascii="Times New Roman" w:eastAsia="Times New Roman" w:hAnsi="Times New Roman" w:cs="Times New Roman"/>
                <w:sz w:val="22"/>
                <w:szCs w:val="22"/>
              </w:rPr>
            </w:pPr>
            <w:r w:rsidRPr="00E22BAC">
              <w:rPr>
                <w:rFonts w:ascii="Times New Roman" w:eastAsia="Times New Roman" w:hAnsi="Times New Roman" w:cs="Times New Roman"/>
                <w:color w:val="272727"/>
                <w:sz w:val="22"/>
                <w:szCs w:val="22"/>
              </w:rPr>
              <w:t>-</w:t>
            </w:r>
          </w:p>
        </w:tc>
        <w:tc>
          <w:tcPr>
            <w:tcW w:w="1228" w:type="dxa"/>
            <w:tcMar>
              <w:top w:w="0" w:type="dxa"/>
              <w:left w:w="108" w:type="dxa"/>
              <w:bottom w:w="0" w:type="dxa"/>
              <w:right w:w="108" w:type="dxa"/>
            </w:tcMar>
            <w:hideMark/>
          </w:tcPr>
          <w:p w14:paraId="2BBDFC4B" w14:textId="77777777" w:rsidR="00210563" w:rsidRPr="00E22BAC" w:rsidRDefault="00210563" w:rsidP="00C22289">
            <w:pPr>
              <w:jc w:val="center"/>
              <w:rPr>
                <w:rFonts w:ascii="Times New Roman" w:eastAsia="Times New Roman" w:hAnsi="Times New Roman" w:cs="Times New Roman"/>
                <w:sz w:val="22"/>
                <w:szCs w:val="22"/>
              </w:rPr>
            </w:pPr>
            <w:r w:rsidRPr="00E22BAC">
              <w:rPr>
                <w:rFonts w:ascii="Times New Roman" w:eastAsia="Times New Roman" w:hAnsi="Times New Roman" w:cs="Times New Roman"/>
                <w:color w:val="272727"/>
                <w:sz w:val="22"/>
                <w:szCs w:val="22"/>
              </w:rPr>
              <w:t>-</w:t>
            </w:r>
          </w:p>
        </w:tc>
        <w:tc>
          <w:tcPr>
            <w:tcW w:w="1144" w:type="dxa"/>
            <w:tcMar>
              <w:top w:w="0" w:type="dxa"/>
              <w:left w:w="108" w:type="dxa"/>
              <w:bottom w:w="0" w:type="dxa"/>
              <w:right w:w="108" w:type="dxa"/>
            </w:tcMar>
            <w:hideMark/>
          </w:tcPr>
          <w:p w14:paraId="32849B38" w14:textId="77777777" w:rsidR="00210563" w:rsidRPr="00E22BAC" w:rsidRDefault="00210563" w:rsidP="00C22289">
            <w:pPr>
              <w:jc w:val="center"/>
              <w:rPr>
                <w:rFonts w:ascii="Times New Roman" w:eastAsia="Times New Roman" w:hAnsi="Times New Roman" w:cs="Times New Roman"/>
                <w:sz w:val="22"/>
                <w:szCs w:val="22"/>
              </w:rPr>
            </w:pPr>
            <w:r w:rsidRPr="066F1826">
              <w:rPr>
                <w:rFonts w:ascii="Times New Roman" w:eastAsia="Times New Roman" w:hAnsi="Times New Roman" w:cs="Times New Roman"/>
                <w:sz w:val="22"/>
                <w:szCs w:val="22"/>
              </w:rPr>
              <w:t>3</w:t>
            </w:r>
          </w:p>
        </w:tc>
        <w:tc>
          <w:tcPr>
            <w:tcW w:w="1983" w:type="dxa"/>
            <w:tcMar>
              <w:top w:w="0" w:type="dxa"/>
              <w:left w:w="108" w:type="dxa"/>
              <w:bottom w:w="0" w:type="dxa"/>
              <w:right w:w="108" w:type="dxa"/>
            </w:tcMar>
            <w:hideMark/>
          </w:tcPr>
          <w:p w14:paraId="2443823F" w14:textId="77777777" w:rsidR="00210563" w:rsidRPr="00E22BAC" w:rsidRDefault="00210563" w:rsidP="00C22289">
            <w:pPr>
              <w:jc w:val="center"/>
              <w:rPr>
                <w:rFonts w:ascii="Times New Roman" w:eastAsia="Times New Roman" w:hAnsi="Times New Roman" w:cs="Times New Roman"/>
                <w:sz w:val="22"/>
                <w:szCs w:val="22"/>
              </w:rPr>
            </w:pPr>
            <w:r w:rsidRPr="066F1826">
              <w:rPr>
                <w:rFonts w:ascii="Times New Roman" w:eastAsia="Times New Roman" w:hAnsi="Times New Roman" w:cs="Times New Roman"/>
                <w:sz w:val="22"/>
                <w:szCs w:val="22"/>
              </w:rPr>
              <w:t>7</w:t>
            </w:r>
          </w:p>
        </w:tc>
      </w:tr>
      <w:tr w:rsidR="00210563" w:rsidRPr="00E22BAC" w14:paraId="5B7324EF" w14:textId="77777777" w:rsidTr="00C22289">
        <w:tc>
          <w:tcPr>
            <w:tcW w:w="2693" w:type="dxa"/>
            <w:tcMar>
              <w:top w:w="0" w:type="dxa"/>
              <w:left w:w="108" w:type="dxa"/>
              <w:bottom w:w="0" w:type="dxa"/>
              <w:right w:w="108" w:type="dxa"/>
            </w:tcMar>
            <w:hideMark/>
          </w:tcPr>
          <w:p w14:paraId="0B02B5BE" w14:textId="77777777" w:rsidR="00210563" w:rsidRPr="00E22BAC" w:rsidRDefault="00210563" w:rsidP="00C22289">
            <w:pPr>
              <w:rPr>
                <w:rFonts w:ascii="Times New Roman" w:eastAsia="Times New Roman" w:hAnsi="Times New Roman" w:cs="Times New Roman"/>
                <w:sz w:val="22"/>
                <w:szCs w:val="22"/>
              </w:rPr>
            </w:pPr>
            <w:r w:rsidRPr="00E22BAC">
              <w:rPr>
                <w:rFonts w:ascii="Times New Roman" w:eastAsia="Times New Roman" w:hAnsi="Times New Roman" w:cs="Times New Roman"/>
                <w:color w:val="272727"/>
                <w:sz w:val="22"/>
                <w:szCs w:val="22"/>
              </w:rPr>
              <w:t>TOTALS</w:t>
            </w:r>
          </w:p>
        </w:tc>
        <w:tc>
          <w:tcPr>
            <w:tcW w:w="1163" w:type="dxa"/>
            <w:tcMar>
              <w:top w:w="0" w:type="dxa"/>
              <w:left w:w="108" w:type="dxa"/>
              <w:bottom w:w="0" w:type="dxa"/>
              <w:right w:w="108" w:type="dxa"/>
            </w:tcMar>
            <w:hideMark/>
          </w:tcPr>
          <w:p w14:paraId="0202F7EB" w14:textId="77777777" w:rsidR="00210563" w:rsidRPr="00E22BAC" w:rsidRDefault="00210563" w:rsidP="00C22289">
            <w:pPr>
              <w:jc w:val="center"/>
              <w:rPr>
                <w:rFonts w:ascii="Times New Roman" w:eastAsia="Times New Roman" w:hAnsi="Times New Roman" w:cs="Times New Roman"/>
                <w:sz w:val="22"/>
                <w:szCs w:val="22"/>
              </w:rPr>
            </w:pPr>
            <w:r w:rsidRPr="066F1826">
              <w:rPr>
                <w:rFonts w:ascii="Times New Roman" w:eastAsia="Times New Roman" w:hAnsi="Times New Roman" w:cs="Times New Roman"/>
                <w:sz w:val="22"/>
                <w:szCs w:val="22"/>
              </w:rPr>
              <w:t>21</w:t>
            </w:r>
          </w:p>
        </w:tc>
        <w:tc>
          <w:tcPr>
            <w:tcW w:w="1229" w:type="dxa"/>
            <w:tcMar>
              <w:top w:w="0" w:type="dxa"/>
              <w:left w:w="108" w:type="dxa"/>
              <w:bottom w:w="0" w:type="dxa"/>
              <w:right w:w="108" w:type="dxa"/>
            </w:tcMar>
            <w:hideMark/>
          </w:tcPr>
          <w:p w14:paraId="46EDA732" w14:textId="77777777" w:rsidR="00210563" w:rsidRPr="00E22BAC" w:rsidRDefault="00210563" w:rsidP="00C22289">
            <w:pPr>
              <w:jc w:val="center"/>
              <w:rPr>
                <w:rFonts w:ascii="Times New Roman" w:eastAsia="Times New Roman" w:hAnsi="Times New Roman" w:cs="Times New Roman"/>
                <w:sz w:val="22"/>
                <w:szCs w:val="22"/>
              </w:rPr>
            </w:pPr>
            <w:r w:rsidRPr="066F1826">
              <w:rPr>
                <w:rFonts w:ascii="Times New Roman" w:eastAsia="Times New Roman" w:hAnsi="Times New Roman" w:cs="Times New Roman"/>
                <w:sz w:val="22"/>
                <w:szCs w:val="22"/>
              </w:rPr>
              <w:t>2</w:t>
            </w:r>
          </w:p>
        </w:tc>
        <w:tc>
          <w:tcPr>
            <w:tcW w:w="1228" w:type="dxa"/>
            <w:tcMar>
              <w:top w:w="0" w:type="dxa"/>
              <w:left w:w="108" w:type="dxa"/>
              <w:bottom w:w="0" w:type="dxa"/>
              <w:right w:w="108" w:type="dxa"/>
            </w:tcMar>
            <w:hideMark/>
          </w:tcPr>
          <w:p w14:paraId="2634052E" w14:textId="77777777" w:rsidR="00210563" w:rsidRPr="00E22BAC" w:rsidRDefault="00210563" w:rsidP="00C22289">
            <w:pPr>
              <w:jc w:val="center"/>
              <w:rPr>
                <w:rFonts w:ascii="Times New Roman" w:eastAsia="Times New Roman" w:hAnsi="Times New Roman" w:cs="Times New Roman"/>
                <w:sz w:val="22"/>
                <w:szCs w:val="22"/>
              </w:rPr>
            </w:pPr>
            <w:r w:rsidRPr="066F1826">
              <w:rPr>
                <w:rFonts w:ascii="Times New Roman" w:eastAsia="Times New Roman" w:hAnsi="Times New Roman" w:cs="Times New Roman"/>
                <w:sz w:val="22"/>
                <w:szCs w:val="22"/>
              </w:rPr>
              <w:t>49</w:t>
            </w:r>
          </w:p>
        </w:tc>
        <w:tc>
          <w:tcPr>
            <w:tcW w:w="1144" w:type="dxa"/>
            <w:tcMar>
              <w:top w:w="0" w:type="dxa"/>
              <w:left w:w="108" w:type="dxa"/>
              <w:bottom w:w="0" w:type="dxa"/>
              <w:right w:w="108" w:type="dxa"/>
            </w:tcMar>
            <w:hideMark/>
          </w:tcPr>
          <w:p w14:paraId="34B7824A" w14:textId="77777777" w:rsidR="00210563" w:rsidRPr="00E22BAC" w:rsidRDefault="00210563" w:rsidP="00C22289">
            <w:pPr>
              <w:jc w:val="center"/>
              <w:rPr>
                <w:rFonts w:ascii="Times New Roman" w:eastAsia="Times New Roman" w:hAnsi="Times New Roman" w:cs="Times New Roman"/>
                <w:sz w:val="22"/>
                <w:szCs w:val="22"/>
              </w:rPr>
            </w:pPr>
            <w:r w:rsidRPr="066F1826">
              <w:rPr>
                <w:rFonts w:ascii="Times New Roman" w:eastAsia="Times New Roman" w:hAnsi="Times New Roman" w:cs="Times New Roman"/>
                <w:sz w:val="22"/>
                <w:szCs w:val="22"/>
              </w:rPr>
              <w:t>77</w:t>
            </w:r>
          </w:p>
        </w:tc>
        <w:tc>
          <w:tcPr>
            <w:tcW w:w="1983" w:type="dxa"/>
            <w:tcMar>
              <w:top w:w="0" w:type="dxa"/>
              <w:left w:w="108" w:type="dxa"/>
              <w:bottom w:w="0" w:type="dxa"/>
              <w:right w:w="108" w:type="dxa"/>
            </w:tcMar>
            <w:hideMark/>
          </w:tcPr>
          <w:p w14:paraId="7F0E1CC8" w14:textId="77777777" w:rsidR="00210563" w:rsidRPr="00E22BAC" w:rsidRDefault="00210563" w:rsidP="00C22289">
            <w:pPr>
              <w:jc w:val="center"/>
              <w:rPr>
                <w:rFonts w:ascii="Times New Roman" w:eastAsia="Times New Roman" w:hAnsi="Times New Roman" w:cs="Times New Roman"/>
                <w:sz w:val="22"/>
                <w:szCs w:val="22"/>
              </w:rPr>
            </w:pPr>
            <w:r w:rsidRPr="066F1826">
              <w:rPr>
                <w:rFonts w:ascii="Times New Roman" w:eastAsia="Times New Roman" w:hAnsi="Times New Roman" w:cs="Times New Roman"/>
                <w:sz w:val="22"/>
                <w:szCs w:val="22"/>
              </w:rPr>
              <w:t>162</w:t>
            </w:r>
          </w:p>
        </w:tc>
      </w:tr>
    </w:tbl>
    <w:p w14:paraId="6B5CBD76" w14:textId="77777777" w:rsidR="00210563" w:rsidRPr="00E22BAC" w:rsidRDefault="00210563" w:rsidP="00210563">
      <w:pPr>
        <w:rPr>
          <w:rFonts w:ascii="Times New Roman" w:eastAsia="Times New Roman" w:hAnsi="Times New Roman" w:cs="Times New Roman"/>
          <w:color w:val="000000"/>
          <w:sz w:val="22"/>
          <w:szCs w:val="22"/>
        </w:rPr>
      </w:pPr>
      <w:r w:rsidRPr="00E22BAC">
        <w:rPr>
          <w:rFonts w:ascii="Times New Roman" w:eastAsia="Times New Roman" w:hAnsi="Times New Roman" w:cs="Times New Roman"/>
          <w:color w:val="000000"/>
          <w:sz w:val="22"/>
          <w:szCs w:val="22"/>
        </w:rPr>
        <w:t>  </w:t>
      </w:r>
    </w:p>
    <w:p w14:paraId="5FDD537F" w14:textId="77777777" w:rsidR="00210563" w:rsidRPr="00E22BAC" w:rsidRDefault="00210563" w:rsidP="00210563">
      <w:pPr>
        <w:rPr>
          <w:rFonts w:ascii="Times New Roman" w:eastAsia="Times New Roman" w:hAnsi="Times New Roman" w:cs="Times New Roman"/>
          <w:color w:val="000000"/>
        </w:rPr>
      </w:pPr>
      <w:r w:rsidRPr="00E22BAC">
        <w:rPr>
          <w:rFonts w:ascii="Times New Roman" w:eastAsia="Times New Roman" w:hAnsi="Times New Roman" w:cs="Times New Roman"/>
          <w:color w:val="000000"/>
        </w:rPr>
        <w:t>Recommendations from the committee for the upcoming year include the following:</w:t>
      </w:r>
    </w:p>
    <w:p w14:paraId="48D92440" w14:textId="77777777" w:rsidR="00210563" w:rsidRPr="00E22BAC" w:rsidRDefault="00210563" w:rsidP="00210563">
      <w:pPr>
        <w:numPr>
          <w:ilvl w:val="0"/>
          <w:numId w:val="1"/>
        </w:numPr>
        <w:spacing w:after="160" w:line="233" w:lineRule="atLeast"/>
        <w:rPr>
          <w:rFonts w:ascii="Times New Roman" w:eastAsia="Times New Roman" w:hAnsi="Times New Roman" w:cs="Times New Roman"/>
          <w:color w:val="000000"/>
        </w:rPr>
      </w:pPr>
      <w:r w:rsidRPr="066F1826">
        <w:rPr>
          <w:rFonts w:ascii="Times New Roman" w:eastAsia="Times New Roman" w:hAnsi="Times New Roman" w:cs="Times New Roman"/>
          <w:color w:val="000000" w:themeColor="text1"/>
        </w:rPr>
        <w:t>Establish meeting schedule for UCC chair to communicate with Grad and Undergrad Council chairs prior to UCC meetings.</w:t>
      </w:r>
    </w:p>
    <w:p w14:paraId="4D50816B" w14:textId="77777777" w:rsidR="00210563" w:rsidRPr="00E22BAC" w:rsidRDefault="00210563" w:rsidP="00210563">
      <w:pPr>
        <w:numPr>
          <w:ilvl w:val="0"/>
          <w:numId w:val="1"/>
        </w:numPr>
        <w:spacing w:after="160" w:line="233" w:lineRule="atLeast"/>
        <w:rPr>
          <w:rFonts w:ascii="Times New Roman" w:eastAsia="Times New Roman" w:hAnsi="Times New Roman" w:cs="Times New Roman"/>
          <w:color w:val="000000"/>
        </w:rPr>
      </w:pPr>
      <w:r w:rsidRPr="066F1826">
        <w:rPr>
          <w:rFonts w:ascii="Times New Roman" w:eastAsia="Times New Roman" w:hAnsi="Times New Roman" w:cs="Times New Roman"/>
          <w:color w:val="000000" w:themeColor="text1"/>
        </w:rPr>
        <w:t xml:space="preserve">Establish protocols for transition from </w:t>
      </w:r>
      <w:proofErr w:type="spellStart"/>
      <w:r w:rsidRPr="066F1826">
        <w:rPr>
          <w:rFonts w:ascii="Times New Roman" w:eastAsia="Times New Roman" w:hAnsi="Times New Roman" w:cs="Times New Roman"/>
          <w:color w:val="000000" w:themeColor="text1"/>
        </w:rPr>
        <w:t>Curriculog</w:t>
      </w:r>
      <w:proofErr w:type="spellEnd"/>
      <w:r w:rsidRPr="066F1826">
        <w:rPr>
          <w:rFonts w:ascii="Times New Roman" w:eastAsia="Times New Roman" w:hAnsi="Times New Roman" w:cs="Times New Roman"/>
          <w:color w:val="000000" w:themeColor="text1"/>
        </w:rPr>
        <w:t xml:space="preserve"> to </w:t>
      </w:r>
      <w:proofErr w:type="spellStart"/>
      <w:r w:rsidRPr="066F1826">
        <w:rPr>
          <w:rFonts w:ascii="Times New Roman" w:eastAsia="Times New Roman" w:hAnsi="Times New Roman" w:cs="Times New Roman"/>
          <w:color w:val="000000" w:themeColor="text1"/>
        </w:rPr>
        <w:t>Courseleaf</w:t>
      </w:r>
      <w:proofErr w:type="spellEnd"/>
      <w:r w:rsidRPr="066F1826">
        <w:rPr>
          <w:rFonts w:ascii="Times New Roman" w:eastAsia="Times New Roman" w:hAnsi="Times New Roman" w:cs="Times New Roman"/>
          <w:color w:val="000000" w:themeColor="text1"/>
        </w:rPr>
        <w:t xml:space="preserve"> for future review, including review process training and workflow guidance.</w:t>
      </w:r>
    </w:p>
    <w:p w14:paraId="2481BB5E" w14:textId="77777777" w:rsidR="00210563" w:rsidRPr="00E22BAC" w:rsidRDefault="00210563" w:rsidP="00210563">
      <w:pPr>
        <w:numPr>
          <w:ilvl w:val="0"/>
          <w:numId w:val="1"/>
        </w:numPr>
        <w:spacing w:after="160" w:line="233" w:lineRule="atLeast"/>
        <w:rPr>
          <w:rFonts w:ascii="Times New Roman" w:eastAsia="Times New Roman" w:hAnsi="Times New Roman" w:cs="Times New Roman"/>
          <w:color w:val="000000"/>
        </w:rPr>
      </w:pPr>
      <w:r w:rsidRPr="066F1826">
        <w:rPr>
          <w:rFonts w:ascii="Times New Roman" w:eastAsia="Times New Roman" w:hAnsi="Times New Roman" w:cs="Times New Roman"/>
          <w:color w:val="000000" w:themeColor="text1"/>
        </w:rPr>
        <w:t>Work with Office of Academic Affairs to create “hand-off” protocols for future incoming UCC chairs.</w:t>
      </w:r>
    </w:p>
    <w:p w14:paraId="779F927D" w14:textId="2DA727D2" w:rsidR="0097133C" w:rsidRPr="00E31B0A" w:rsidRDefault="0097133C" w:rsidP="00210563">
      <w:pPr>
        <w:spacing w:before="240"/>
        <w:rPr>
          <w:rFonts w:ascii="Times New Roman" w:hAnsi="Times New Roman" w:cs="Times New Roman"/>
          <w:b/>
        </w:rPr>
      </w:pPr>
      <w:r w:rsidRPr="00E31B0A">
        <w:rPr>
          <w:rFonts w:ascii="Times New Roman" w:hAnsi="Times New Roman" w:cs="Times New Roman"/>
          <w:b/>
        </w:rPr>
        <w:lastRenderedPageBreak/>
        <w:t xml:space="preserve">II. Faculty Affairs – </w:t>
      </w:r>
      <w:r w:rsidR="006E5436" w:rsidRPr="00E31B0A">
        <w:rPr>
          <w:rFonts w:ascii="Times New Roman" w:hAnsi="Times New Roman" w:cs="Times New Roman"/>
          <w:b/>
        </w:rPr>
        <w:t>Dr. Lisa Comparini,</w:t>
      </w:r>
      <w:r w:rsidRPr="00E31B0A">
        <w:rPr>
          <w:rFonts w:ascii="Times New Roman" w:hAnsi="Times New Roman" w:cs="Times New Roman"/>
          <w:b/>
        </w:rPr>
        <w:t xml:space="preserve"> Chair</w:t>
      </w:r>
    </w:p>
    <w:p w14:paraId="093A3B3C" w14:textId="77777777" w:rsidR="00210563" w:rsidRPr="00210563" w:rsidRDefault="00210563" w:rsidP="00210563">
      <w:pPr>
        <w:rPr>
          <w:rFonts w:ascii="Times New Roman" w:hAnsi="Times New Roman" w:cs="Times New Roman"/>
        </w:rPr>
      </w:pPr>
      <w:r w:rsidRPr="00210563">
        <w:rPr>
          <w:rFonts w:ascii="Times New Roman" w:hAnsi="Times New Roman" w:cs="Times New Roman"/>
        </w:rPr>
        <w:t>The following university rules and procedures were reviewed by the committee and approved by full senate (except in the case of the expedited review of July 2020):</w:t>
      </w:r>
    </w:p>
    <w:p w14:paraId="19FF127D" w14:textId="77777777" w:rsidR="00210563" w:rsidRPr="00210563" w:rsidRDefault="00210563" w:rsidP="00210563">
      <w:pPr>
        <w:rPr>
          <w:rFonts w:ascii="Times New Roman" w:hAnsi="Times New Roman" w:cs="Times New Roman"/>
          <w:b/>
          <w:bCs/>
        </w:rPr>
      </w:pPr>
      <w:r w:rsidRPr="00210563">
        <w:rPr>
          <w:rFonts w:ascii="Times New Roman" w:hAnsi="Times New Roman" w:cs="Times New Roman"/>
          <w:b/>
          <w:bCs/>
        </w:rPr>
        <w:t>July 2020 (reviewed by exec during the summer to achieve the expedited schedule requested by Academic Affairs)</w:t>
      </w:r>
    </w:p>
    <w:p w14:paraId="697506E5" w14:textId="77777777" w:rsidR="00210563" w:rsidRPr="00210563" w:rsidRDefault="00210563" w:rsidP="00210563">
      <w:pPr>
        <w:pStyle w:val="ListParagraph"/>
        <w:numPr>
          <w:ilvl w:val="0"/>
          <w:numId w:val="24"/>
        </w:numPr>
        <w:contextualSpacing w:val="0"/>
        <w:rPr>
          <w:rFonts w:ascii="Times New Roman" w:eastAsia="Times New Roman" w:hAnsi="Times New Roman" w:cs="Times New Roman"/>
        </w:rPr>
      </w:pPr>
      <w:r w:rsidRPr="00210563">
        <w:rPr>
          <w:rFonts w:ascii="Times New Roman" w:eastAsia="Times New Roman" w:hAnsi="Times New Roman" w:cs="Times New Roman"/>
        </w:rPr>
        <w:t>08.01.01.C1, Civil Rights Compliance</w:t>
      </w:r>
    </w:p>
    <w:p w14:paraId="499675F4" w14:textId="77777777" w:rsidR="00210563" w:rsidRPr="00210563" w:rsidRDefault="00210563" w:rsidP="00210563">
      <w:pPr>
        <w:pStyle w:val="ListParagraph"/>
        <w:numPr>
          <w:ilvl w:val="0"/>
          <w:numId w:val="24"/>
        </w:numPr>
        <w:contextualSpacing w:val="0"/>
        <w:rPr>
          <w:rFonts w:ascii="Times New Roman" w:eastAsia="Times New Roman" w:hAnsi="Times New Roman" w:cs="Times New Roman"/>
        </w:rPr>
      </w:pPr>
      <w:r w:rsidRPr="00210563">
        <w:rPr>
          <w:rFonts w:ascii="Times New Roman" w:eastAsia="Times New Roman" w:hAnsi="Times New Roman" w:cs="Times New Roman"/>
        </w:rPr>
        <w:t>08.01.01.C1.01, Student Pregnancy and Parenting Support (PDF)</w:t>
      </w:r>
    </w:p>
    <w:p w14:paraId="2C37E7A9" w14:textId="77777777" w:rsidR="00210563" w:rsidRPr="00210563" w:rsidRDefault="00210563" w:rsidP="00210563">
      <w:pPr>
        <w:pStyle w:val="ListParagraph"/>
        <w:numPr>
          <w:ilvl w:val="0"/>
          <w:numId w:val="24"/>
        </w:numPr>
        <w:contextualSpacing w:val="0"/>
        <w:rPr>
          <w:rFonts w:ascii="Times New Roman" w:eastAsia="Times New Roman" w:hAnsi="Times New Roman" w:cs="Times New Roman"/>
        </w:rPr>
      </w:pPr>
      <w:r w:rsidRPr="00210563">
        <w:rPr>
          <w:rFonts w:ascii="Times New Roman" w:eastAsia="Times New Roman" w:hAnsi="Times New Roman" w:cs="Times New Roman"/>
        </w:rPr>
        <w:t>08.01.01.C1.02, Student Sexual Assault Incident Coordination (PDF)</w:t>
      </w:r>
    </w:p>
    <w:p w14:paraId="77BF05F3" w14:textId="77777777" w:rsidR="00210563" w:rsidRPr="00210563" w:rsidRDefault="00210563" w:rsidP="00210563">
      <w:pPr>
        <w:pStyle w:val="ListParagraph"/>
        <w:numPr>
          <w:ilvl w:val="0"/>
          <w:numId w:val="24"/>
        </w:numPr>
        <w:contextualSpacing w:val="0"/>
        <w:rPr>
          <w:rFonts w:ascii="Times New Roman" w:eastAsia="Times New Roman" w:hAnsi="Times New Roman" w:cs="Times New Roman"/>
        </w:rPr>
      </w:pPr>
      <w:r w:rsidRPr="00210563">
        <w:rPr>
          <w:rFonts w:ascii="Times New Roman" w:eastAsia="Times New Roman" w:hAnsi="Times New Roman" w:cs="Times New Roman"/>
        </w:rPr>
        <w:t>08.01.01.C1.03, Employee Requests for Religious Accommodation (PDF)</w:t>
      </w:r>
    </w:p>
    <w:p w14:paraId="1569F2D0" w14:textId="77777777" w:rsidR="00210563" w:rsidRPr="00210563" w:rsidRDefault="00210563" w:rsidP="00210563">
      <w:pPr>
        <w:spacing w:before="120"/>
        <w:rPr>
          <w:rFonts w:ascii="Times New Roman" w:hAnsi="Times New Roman" w:cs="Times New Roman"/>
          <w:b/>
          <w:bCs/>
        </w:rPr>
      </w:pPr>
      <w:r w:rsidRPr="00210563">
        <w:rPr>
          <w:rFonts w:ascii="Times New Roman" w:hAnsi="Times New Roman" w:cs="Times New Roman"/>
          <w:b/>
          <w:bCs/>
        </w:rPr>
        <w:t xml:space="preserve">September 2020 </w:t>
      </w:r>
    </w:p>
    <w:p w14:paraId="1C94E31E" w14:textId="77777777" w:rsidR="00210563" w:rsidRPr="00210563" w:rsidRDefault="00210563" w:rsidP="00210563">
      <w:pPr>
        <w:pStyle w:val="ListParagraph"/>
        <w:numPr>
          <w:ilvl w:val="0"/>
          <w:numId w:val="23"/>
        </w:numPr>
        <w:contextualSpacing w:val="0"/>
        <w:rPr>
          <w:rFonts w:ascii="Times New Roman" w:eastAsia="Times New Roman" w:hAnsi="Times New Roman" w:cs="Times New Roman"/>
          <w:i/>
          <w:iCs/>
        </w:rPr>
      </w:pPr>
      <w:r w:rsidRPr="00210563">
        <w:rPr>
          <w:rFonts w:ascii="Times New Roman" w:eastAsia="Times New Roman" w:hAnsi="Times New Roman" w:cs="Times New Roman"/>
          <w:i/>
          <w:iCs/>
        </w:rPr>
        <w:t>12.99.01.C0.01, Faculty Development Leave</w:t>
      </w:r>
    </w:p>
    <w:p w14:paraId="16D9A94D" w14:textId="77777777" w:rsidR="00210563" w:rsidRPr="00210563" w:rsidRDefault="00210563" w:rsidP="00210563">
      <w:pPr>
        <w:pStyle w:val="ListParagraph"/>
        <w:numPr>
          <w:ilvl w:val="0"/>
          <w:numId w:val="23"/>
        </w:numPr>
        <w:contextualSpacing w:val="0"/>
        <w:rPr>
          <w:rFonts w:ascii="Times New Roman" w:eastAsia="Times New Roman" w:hAnsi="Times New Roman" w:cs="Times New Roman"/>
          <w:i/>
          <w:iCs/>
        </w:rPr>
      </w:pPr>
      <w:r w:rsidRPr="00210563">
        <w:rPr>
          <w:rFonts w:ascii="Times New Roman" w:eastAsia="Times New Roman" w:hAnsi="Times New Roman" w:cs="Times New Roman"/>
          <w:i/>
          <w:iCs/>
        </w:rPr>
        <w:t>31.05.01.C1, Faculty Consulting, External Professional Employment, and Conflicts of Interest</w:t>
      </w:r>
    </w:p>
    <w:p w14:paraId="3740B9AD" w14:textId="77777777" w:rsidR="00210563" w:rsidRPr="00210563" w:rsidRDefault="00210563" w:rsidP="00210563">
      <w:pPr>
        <w:pStyle w:val="ListParagraph"/>
        <w:numPr>
          <w:ilvl w:val="0"/>
          <w:numId w:val="23"/>
        </w:numPr>
        <w:contextualSpacing w:val="0"/>
        <w:rPr>
          <w:rFonts w:ascii="Times New Roman" w:eastAsia="Times New Roman" w:hAnsi="Times New Roman" w:cs="Times New Roman"/>
          <w:i/>
          <w:iCs/>
        </w:rPr>
      </w:pPr>
      <w:r w:rsidRPr="00210563">
        <w:rPr>
          <w:rFonts w:ascii="Times New Roman" w:eastAsia="Times New Roman" w:hAnsi="Times New Roman" w:cs="Times New Roman"/>
          <w:i/>
          <w:iCs/>
        </w:rPr>
        <w:t>31.05.02.C0.01, External Employment</w:t>
      </w:r>
    </w:p>
    <w:p w14:paraId="491FFF5C" w14:textId="77777777" w:rsidR="00210563" w:rsidRPr="00210563" w:rsidRDefault="00210563" w:rsidP="00210563">
      <w:pPr>
        <w:pStyle w:val="ListParagraph"/>
        <w:numPr>
          <w:ilvl w:val="0"/>
          <w:numId w:val="23"/>
        </w:numPr>
        <w:contextualSpacing w:val="0"/>
        <w:rPr>
          <w:rFonts w:ascii="Times New Roman" w:eastAsia="Times New Roman" w:hAnsi="Times New Roman" w:cs="Times New Roman"/>
          <w:i/>
          <w:iCs/>
        </w:rPr>
      </w:pPr>
      <w:r w:rsidRPr="00210563">
        <w:rPr>
          <w:rFonts w:ascii="Times New Roman" w:eastAsia="Times New Roman" w:hAnsi="Times New Roman" w:cs="Times New Roman"/>
          <w:i/>
          <w:iCs/>
        </w:rPr>
        <w:t>33.99.99.C0.01, Postdoctoral Research Associates</w:t>
      </w:r>
    </w:p>
    <w:p w14:paraId="308C5EB5" w14:textId="77777777" w:rsidR="00210563" w:rsidRPr="00210563" w:rsidRDefault="00210563" w:rsidP="00210563">
      <w:pPr>
        <w:spacing w:before="120"/>
        <w:rPr>
          <w:rFonts w:ascii="Times New Roman" w:hAnsi="Times New Roman" w:cs="Times New Roman"/>
          <w:b/>
          <w:bCs/>
        </w:rPr>
      </w:pPr>
      <w:r w:rsidRPr="00210563">
        <w:rPr>
          <w:rFonts w:ascii="Times New Roman" w:hAnsi="Times New Roman" w:cs="Times New Roman"/>
          <w:b/>
          <w:bCs/>
        </w:rPr>
        <w:t xml:space="preserve">October 2020 </w:t>
      </w:r>
    </w:p>
    <w:p w14:paraId="141A0020" w14:textId="77777777" w:rsidR="00210563" w:rsidRPr="00210563" w:rsidRDefault="00210563" w:rsidP="00210563">
      <w:pPr>
        <w:pStyle w:val="ListParagraph"/>
        <w:numPr>
          <w:ilvl w:val="0"/>
          <w:numId w:val="26"/>
        </w:numPr>
        <w:spacing w:after="160" w:line="259" w:lineRule="auto"/>
        <w:rPr>
          <w:rFonts w:ascii="Times New Roman" w:hAnsi="Times New Roman" w:cs="Times New Roman"/>
        </w:rPr>
      </w:pPr>
      <w:r w:rsidRPr="00210563">
        <w:rPr>
          <w:rFonts w:ascii="Times New Roman" w:hAnsi="Times New Roman" w:cs="Times New Roman"/>
        </w:rPr>
        <w:t xml:space="preserve">Began review of language related to the Faculty complaints and appeals process (as described in 32.01.01.c0.01 complaint and appeal process for faculty members) as a follow-up to faculty concern.   </w:t>
      </w:r>
    </w:p>
    <w:p w14:paraId="44839235" w14:textId="77777777" w:rsidR="00210563" w:rsidRPr="00210563" w:rsidRDefault="00210563" w:rsidP="00210563">
      <w:pPr>
        <w:rPr>
          <w:rFonts w:ascii="Times New Roman" w:hAnsi="Times New Roman" w:cs="Times New Roman"/>
          <w:b/>
          <w:bCs/>
        </w:rPr>
      </w:pPr>
      <w:r w:rsidRPr="00210563">
        <w:rPr>
          <w:rFonts w:ascii="Times New Roman" w:hAnsi="Times New Roman" w:cs="Times New Roman"/>
          <w:b/>
          <w:bCs/>
        </w:rPr>
        <w:t>November 2020</w:t>
      </w:r>
    </w:p>
    <w:p w14:paraId="068CD925" w14:textId="77777777" w:rsidR="00210563" w:rsidRPr="00210563" w:rsidRDefault="00210563" w:rsidP="00210563">
      <w:pPr>
        <w:pStyle w:val="ListParagraph"/>
        <w:numPr>
          <w:ilvl w:val="0"/>
          <w:numId w:val="26"/>
        </w:numPr>
        <w:spacing w:after="160" w:line="259" w:lineRule="auto"/>
        <w:rPr>
          <w:rFonts w:ascii="Times New Roman" w:hAnsi="Times New Roman" w:cs="Times New Roman"/>
        </w:rPr>
      </w:pPr>
      <w:r w:rsidRPr="00210563">
        <w:rPr>
          <w:rFonts w:ascii="Times New Roman" w:hAnsi="Times New Roman" w:cs="Times New Roman"/>
        </w:rPr>
        <w:t xml:space="preserve">Continued our review of language related to the Faculty complaints and appeals process (as described in 32.01.01.c0.01 complaint and appeal process for faculty members.   </w:t>
      </w:r>
    </w:p>
    <w:p w14:paraId="64730468" w14:textId="77777777" w:rsidR="00210563" w:rsidRPr="00210563" w:rsidRDefault="00210563" w:rsidP="00210563">
      <w:pPr>
        <w:rPr>
          <w:rFonts w:ascii="Times New Roman" w:hAnsi="Times New Roman" w:cs="Times New Roman"/>
          <w:b/>
          <w:bCs/>
        </w:rPr>
      </w:pPr>
      <w:r w:rsidRPr="00210563">
        <w:rPr>
          <w:rFonts w:ascii="Times New Roman" w:hAnsi="Times New Roman" w:cs="Times New Roman"/>
          <w:b/>
          <w:bCs/>
        </w:rPr>
        <w:t>December 2020</w:t>
      </w:r>
    </w:p>
    <w:p w14:paraId="2B7CEAD1" w14:textId="77777777" w:rsidR="00210563" w:rsidRPr="00210563" w:rsidRDefault="00210563" w:rsidP="00210563">
      <w:pPr>
        <w:pStyle w:val="ListParagraph"/>
        <w:numPr>
          <w:ilvl w:val="0"/>
          <w:numId w:val="25"/>
        </w:numPr>
        <w:contextualSpacing w:val="0"/>
        <w:rPr>
          <w:rFonts w:ascii="Times New Roman" w:eastAsia="Times New Roman" w:hAnsi="Times New Roman" w:cs="Times New Roman"/>
        </w:rPr>
      </w:pPr>
      <w:r w:rsidRPr="00210563">
        <w:rPr>
          <w:rFonts w:ascii="Times New Roman" w:eastAsia="Times New Roman" w:hAnsi="Times New Roman" w:cs="Times New Roman"/>
        </w:rPr>
        <w:t>15.01.01.C0.02, Administration of Sponsored Agreements</w:t>
      </w:r>
    </w:p>
    <w:p w14:paraId="72491004" w14:textId="77777777" w:rsidR="00210563" w:rsidRPr="00210563" w:rsidRDefault="00210563" w:rsidP="00210563">
      <w:pPr>
        <w:pStyle w:val="ListParagraph"/>
        <w:numPr>
          <w:ilvl w:val="0"/>
          <w:numId w:val="25"/>
        </w:numPr>
        <w:spacing w:after="160" w:line="259" w:lineRule="auto"/>
        <w:rPr>
          <w:rFonts w:ascii="Times New Roman" w:hAnsi="Times New Roman" w:cs="Times New Roman"/>
          <w:b/>
          <w:bCs/>
        </w:rPr>
      </w:pPr>
      <w:r w:rsidRPr="00210563">
        <w:rPr>
          <w:rFonts w:ascii="Times New Roman" w:eastAsia="Times New Roman" w:hAnsi="Times New Roman" w:cs="Times New Roman"/>
        </w:rPr>
        <w:t>34.07.02.C0.01, Academic Continuity Planning</w:t>
      </w:r>
    </w:p>
    <w:p w14:paraId="77F85D37" w14:textId="77777777" w:rsidR="00210563" w:rsidRPr="00210563" w:rsidRDefault="00210563" w:rsidP="00210563">
      <w:pPr>
        <w:pStyle w:val="ListParagraph"/>
        <w:numPr>
          <w:ilvl w:val="0"/>
          <w:numId w:val="25"/>
        </w:numPr>
        <w:tabs>
          <w:tab w:val="left" w:pos="1575"/>
        </w:tabs>
        <w:spacing w:after="160" w:line="259" w:lineRule="auto"/>
        <w:rPr>
          <w:rFonts w:ascii="Times New Roman" w:hAnsi="Times New Roman" w:cs="Times New Roman"/>
        </w:rPr>
      </w:pPr>
      <w:r w:rsidRPr="00210563">
        <w:rPr>
          <w:rFonts w:ascii="Times New Roman" w:hAnsi="Times New Roman" w:cs="Times New Roman"/>
        </w:rPr>
        <w:t>34.02.01.C1, Drug and Alcohol Abuse and Rehabilitation Programs</w:t>
      </w:r>
    </w:p>
    <w:p w14:paraId="0E1CF940" w14:textId="77777777" w:rsidR="00210563" w:rsidRPr="00210563" w:rsidRDefault="00210563" w:rsidP="00210563">
      <w:pPr>
        <w:tabs>
          <w:tab w:val="left" w:pos="1575"/>
        </w:tabs>
        <w:rPr>
          <w:rFonts w:ascii="Times New Roman" w:hAnsi="Times New Roman" w:cs="Times New Roman"/>
          <w:b/>
          <w:bCs/>
        </w:rPr>
      </w:pPr>
      <w:r w:rsidRPr="00210563">
        <w:rPr>
          <w:rFonts w:ascii="Times New Roman" w:hAnsi="Times New Roman" w:cs="Times New Roman"/>
          <w:b/>
          <w:bCs/>
        </w:rPr>
        <w:t>January</w:t>
      </w:r>
      <w:r w:rsidRPr="00210563">
        <w:rPr>
          <w:rFonts w:ascii="Times New Roman" w:hAnsi="Times New Roman" w:cs="Times New Roman"/>
        </w:rPr>
        <w:t xml:space="preserve"> </w:t>
      </w:r>
      <w:r w:rsidRPr="00210563">
        <w:rPr>
          <w:rFonts w:ascii="Times New Roman" w:hAnsi="Times New Roman" w:cs="Times New Roman"/>
          <w:b/>
          <w:bCs/>
        </w:rPr>
        <w:t>2021</w:t>
      </w:r>
    </w:p>
    <w:p w14:paraId="0892BFE1" w14:textId="77777777" w:rsidR="00210563" w:rsidRPr="00210563" w:rsidRDefault="00210563" w:rsidP="00210563">
      <w:pPr>
        <w:pStyle w:val="ListParagraph"/>
        <w:numPr>
          <w:ilvl w:val="0"/>
          <w:numId w:val="25"/>
        </w:numPr>
        <w:tabs>
          <w:tab w:val="left" w:pos="1575"/>
        </w:tabs>
        <w:spacing w:after="160" w:line="259" w:lineRule="auto"/>
        <w:rPr>
          <w:rFonts w:ascii="Times New Roman" w:hAnsi="Times New Roman" w:cs="Times New Roman"/>
        </w:rPr>
      </w:pPr>
      <w:r w:rsidRPr="00210563">
        <w:rPr>
          <w:rFonts w:ascii="Times New Roman" w:hAnsi="Times New Roman" w:cs="Times New Roman"/>
        </w:rPr>
        <w:t>07.03.01.C1, Political Campaign Events at University Facilities</w:t>
      </w:r>
    </w:p>
    <w:p w14:paraId="00D7D3FD" w14:textId="77777777" w:rsidR="00210563" w:rsidRPr="00210563" w:rsidRDefault="00210563" w:rsidP="00210563">
      <w:pPr>
        <w:pStyle w:val="ListParagraph"/>
        <w:numPr>
          <w:ilvl w:val="0"/>
          <w:numId w:val="25"/>
        </w:numPr>
        <w:tabs>
          <w:tab w:val="left" w:pos="1575"/>
        </w:tabs>
        <w:spacing w:after="160" w:line="259" w:lineRule="auto"/>
        <w:rPr>
          <w:rFonts w:ascii="Times New Roman" w:hAnsi="Times New Roman" w:cs="Times New Roman"/>
        </w:rPr>
      </w:pPr>
      <w:r w:rsidRPr="00210563">
        <w:rPr>
          <w:rFonts w:ascii="Times New Roman" w:hAnsi="Times New Roman" w:cs="Times New Roman"/>
        </w:rPr>
        <w:t>31.02.13.C0.01, Wellness Release Time</w:t>
      </w:r>
    </w:p>
    <w:p w14:paraId="72EC3BB1" w14:textId="77777777" w:rsidR="00210563" w:rsidRPr="00210563" w:rsidRDefault="00210563" w:rsidP="00210563">
      <w:pPr>
        <w:tabs>
          <w:tab w:val="left" w:pos="1575"/>
        </w:tabs>
        <w:rPr>
          <w:rFonts w:ascii="Times New Roman" w:hAnsi="Times New Roman" w:cs="Times New Roman"/>
          <w:b/>
          <w:bCs/>
        </w:rPr>
      </w:pPr>
      <w:r w:rsidRPr="00210563">
        <w:rPr>
          <w:rFonts w:ascii="Times New Roman" w:hAnsi="Times New Roman" w:cs="Times New Roman"/>
          <w:b/>
          <w:bCs/>
        </w:rPr>
        <w:t>February 2021</w:t>
      </w:r>
    </w:p>
    <w:p w14:paraId="6BBAEAA3" w14:textId="77777777" w:rsidR="00210563" w:rsidRPr="00210563" w:rsidRDefault="00210563" w:rsidP="00210563">
      <w:pPr>
        <w:pStyle w:val="ListParagraph"/>
        <w:numPr>
          <w:ilvl w:val="0"/>
          <w:numId w:val="15"/>
        </w:numPr>
        <w:contextualSpacing w:val="0"/>
        <w:rPr>
          <w:rFonts w:ascii="Times New Roman" w:eastAsia="Times New Roman" w:hAnsi="Times New Roman" w:cs="Times New Roman"/>
          <w:i/>
          <w:iCs/>
        </w:rPr>
      </w:pPr>
      <w:r w:rsidRPr="00210563">
        <w:rPr>
          <w:rFonts w:ascii="Times New Roman" w:eastAsia="Times New Roman" w:hAnsi="Times New Roman" w:cs="Times New Roman"/>
        </w:rPr>
        <w:t>15.01.01.C0.01, Administration of the Research Enhancement Program</w:t>
      </w:r>
      <w:r w:rsidRPr="00210563">
        <w:rPr>
          <w:rFonts w:ascii="Times New Roman" w:eastAsia="Times New Roman" w:hAnsi="Times New Roman" w:cs="Times New Roman"/>
          <w:i/>
          <w:iCs/>
        </w:rPr>
        <w:t xml:space="preserve"> </w:t>
      </w:r>
    </w:p>
    <w:p w14:paraId="2EF73E2C" w14:textId="77777777" w:rsidR="00210563" w:rsidRPr="00210563" w:rsidRDefault="00210563" w:rsidP="00210563">
      <w:pPr>
        <w:tabs>
          <w:tab w:val="left" w:pos="1575"/>
        </w:tabs>
        <w:spacing w:before="120"/>
        <w:rPr>
          <w:rFonts w:ascii="Times New Roman" w:eastAsia="Times New Roman" w:hAnsi="Times New Roman" w:cs="Times New Roman"/>
          <w:i/>
          <w:iCs/>
        </w:rPr>
      </w:pPr>
      <w:r w:rsidRPr="00210563">
        <w:rPr>
          <w:rFonts w:ascii="Times New Roman" w:hAnsi="Times New Roman" w:cs="Times New Roman"/>
          <w:b/>
          <w:bCs/>
        </w:rPr>
        <w:t>March –</w:t>
      </w:r>
      <w:r w:rsidRPr="00210563">
        <w:rPr>
          <w:rFonts w:ascii="Times New Roman" w:eastAsia="Times New Roman" w:hAnsi="Times New Roman" w:cs="Times New Roman"/>
          <w:i/>
          <w:iCs/>
        </w:rPr>
        <w:t>12.07.99.C0.01, Fixed-Term Faculty Members</w:t>
      </w:r>
    </w:p>
    <w:p w14:paraId="5E18F4D3" w14:textId="77777777" w:rsidR="00210563" w:rsidRPr="00210563" w:rsidRDefault="00210563" w:rsidP="00210563">
      <w:pPr>
        <w:pStyle w:val="ListParagraph"/>
        <w:numPr>
          <w:ilvl w:val="0"/>
          <w:numId w:val="22"/>
        </w:numPr>
        <w:contextualSpacing w:val="0"/>
        <w:rPr>
          <w:rFonts w:ascii="Times New Roman" w:eastAsia="Times New Roman" w:hAnsi="Times New Roman" w:cs="Times New Roman"/>
          <w:i/>
          <w:iCs/>
        </w:rPr>
      </w:pPr>
      <w:r w:rsidRPr="00210563">
        <w:rPr>
          <w:rFonts w:ascii="Times New Roman" w:eastAsia="Times New Roman" w:hAnsi="Times New Roman" w:cs="Times New Roman"/>
          <w:i/>
          <w:iCs/>
        </w:rPr>
        <w:t>12.07.99.C0.01, Fixed-Term Faculty Members</w:t>
      </w:r>
    </w:p>
    <w:p w14:paraId="7E75307E" w14:textId="77777777" w:rsidR="00210563" w:rsidRPr="00210563" w:rsidRDefault="00210563" w:rsidP="00210563">
      <w:pPr>
        <w:pStyle w:val="ListParagraph"/>
        <w:numPr>
          <w:ilvl w:val="0"/>
          <w:numId w:val="22"/>
        </w:numPr>
        <w:contextualSpacing w:val="0"/>
        <w:rPr>
          <w:rFonts w:ascii="Times New Roman" w:eastAsia="Times New Roman" w:hAnsi="Times New Roman" w:cs="Times New Roman"/>
          <w:i/>
          <w:iCs/>
        </w:rPr>
      </w:pPr>
      <w:r w:rsidRPr="00210563">
        <w:rPr>
          <w:rFonts w:ascii="Times New Roman" w:eastAsia="Times New Roman" w:hAnsi="Times New Roman" w:cs="Times New Roman"/>
          <w:i/>
          <w:iCs/>
        </w:rPr>
        <w:t>33.99.04.C0.04, Promotion of Fixed-Term Faculty Librarians</w:t>
      </w:r>
    </w:p>
    <w:p w14:paraId="70D25CEA" w14:textId="77777777" w:rsidR="00210563" w:rsidRPr="00210563" w:rsidRDefault="00210563" w:rsidP="00210563">
      <w:pPr>
        <w:pStyle w:val="ListParagraph"/>
        <w:numPr>
          <w:ilvl w:val="0"/>
          <w:numId w:val="22"/>
        </w:numPr>
        <w:contextualSpacing w:val="0"/>
        <w:rPr>
          <w:rFonts w:ascii="Times New Roman" w:eastAsia="Times New Roman" w:hAnsi="Times New Roman" w:cs="Times New Roman"/>
          <w:i/>
          <w:iCs/>
        </w:rPr>
      </w:pPr>
      <w:r w:rsidRPr="00210563">
        <w:rPr>
          <w:rFonts w:ascii="Times New Roman" w:eastAsia="Times New Roman" w:hAnsi="Times New Roman" w:cs="Times New Roman"/>
        </w:rPr>
        <w:t>Began review of policy 33.99.99.C0.03 (</w:t>
      </w:r>
      <w:r w:rsidRPr="00210563">
        <w:rPr>
          <w:rFonts w:ascii="Times New Roman" w:eastAsia="Times New Roman" w:hAnsi="Times New Roman" w:cs="Times New Roman"/>
          <w:i/>
          <w:iCs/>
        </w:rPr>
        <w:t>Academic department chairs</w:t>
      </w:r>
      <w:r w:rsidRPr="00210563">
        <w:rPr>
          <w:rFonts w:ascii="Times New Roman" w:eastAsia="Times New Roman" w:hAnsi="Times New Roman" w:cs="Times New Roman"/>
        </w:rPr>
        <w:t xml:space="preserve">) </w:t>
      </w:r>
      <w:proofErr w:type="gramStart"/>
      <w:r w:rsidRPr="00210563">
        <w:rPr>
          <w:rFonts w:ascii="Times New Roman" w:eastAsia="Times New Roman" w:hAnsi="Times New Roman" w:cs="Times New Roman"/>
        </w:rPr>
        <w:t>with regard to</w:t>
      </w:r>
      <w:proofErr w:type="gramEnd"/>
      <w:r w:rsidRPr="00210563">
        <w:rPr>
          <w:rFonts w:ascii="Times New Roman" w:eastAsia="Times New Roman" w:hAnsi="Times New Roman" w:cs="Times New Roman"/>
        </w:rPr>
        <w:t xml:space="preserve"> the problem of untenured individuals as department chairs, particularly as their role involves evaluation of tenured faculty. This concern was raised by faculty.</w:t>
      </w:r>
    </w:p>
    <w:p w14:paraId="0E3B4712" w14:textId="77777777" w:rsidR="00210563" w:rsidRDefault="00210563">
      <w:pPr>
        <w:spacing w:after="160" w:line="259" w:lineRule="auto"/>
        <w:rPr>
          <w:rFonts w:ascii="Times New Roman" w:hAnsi="Times New Roman" w:cs="Times New Roman"/>
          <w:b/>
        </w:rPr>
      </w:pPr>
      <w:r>
        <w:rPr>
          <w:rFonts w:ascii="Times New Roman" w:hAnsi="Times New Roman" w:cs="Times New Roman"/>
          <w:b/>
        </w:rPr>
        <w:br w:type="page"/>
      </w:r>
    </w:p>
    <w:p w14:paraId="3037E025" w14:textId="192DD46E" w:rsidR="0097133C" w:rsidRPr="00E31B0A" w:rsidRDefault="0097133C" w:rsidP="00210563">
      <w:pPr>
        <w:spacing w:before="240"/>
        <w:contextualSpacing/>
        <w:rPr>
          <w:rFonts w:ascii="Times New Roman" w:hAnsi="Times New Roman" w:cs="Times New Roman"/>
          <w:b/>
        </w:rPr>
      </w:pPr>
      <w:r w:rsidRPr="00E31B0A">
        <w:rPr>
          <w:rFonts w:ascii="Times New Roman" w:hAnsi="Times New Roman" w:cs="Times New Roman"/>
          <w:b/>
        </w:rPr>
        <w:lastRenderedPageBreak/>
        <w:t>III. Committee on Committees – Ms. Emily Metcalf, Chair</w:t>
      </w:r>
    </w:p>
    <w:p w14:paraId="78A53DCC" w14:textId="77777777" w:rsidR="00210563" w:rsidRPr="00C03E32" w:rsidRDefault="00210563" w:rsidP="00210563">
      <w:pPr>
        <w:spacing w:before="120" w:after="240"/>
        <w:rPr>
          <w:rFonts w:ascii="Times New Roman" w:hAnsi="Times New Roman" w:cs="Times New Roman"/>
        </w:rPr>
      </w:pPr>
      <w:r w:rsidRPr="00E22BAC">
        <w:rPr>
          <w:rFonts w:ascii="Times New Roman" w:hAnsi="Times New Roman" w:cs="Times New Roman"/>
        </w:rPr>
        <w:t>The annual Faculty Committee Interest survey was distributed</w:t>
      </w:r>
      <w:r>
        <w:rPr>
          <w:rFonts w:ascii="Times New Roman" w:hAnsi="Times New Roman" w:cs="Times New Roman"/>
        </w:rPr>
        <w:t xml:space="preserve"> this year to 452 faculty, including those with administrative appointments, such as the President and Provost.</w:t>
      </w:r>
      <w:r w:rsidRPr="00E22BAC">
        <w:rPr>
          <w:rFonts w:ascii="Times New Roman" w:hAnsi="Times New Roman" w:cs="Times New Roman"/>
        </w:rPr>
        <w:t xml:space="preserve"> Of the </w:t>
      </w:r>
      <w:r>
        <w:rPr>
          <w:rFonts w:ascii="Times New Roman" w:hAnsi="Times New Roman" w:cs="Times New Roman"/>
        </w:rPr>
        <w:t>195</w:t>
      </w:r>
      <w:r w:rsidRPr="00E22BAC">
        <w:rPr>
          <w:rFonts w:ascii="Times New Roman" w:hAnsi="Times New Roman" w:cs="Times New Roman"/>
        </w:rPr>
        <w:t xml:space="preserve"> respondents, </w:t>
      </w:r>
      <w:r>
        <w:rPr>
          <w:rFonts w:ascii="Times New Roman" w:hAnsi="Times New Roman" w:cs="Times New Roman"/>
        </w:rPr>
        <w:t>94% (n=</w:t>
      </w:r>
      <w:r w:rsidRPr="00E22BAC">
        <w:rPr>
          <w:rFonts w:ascii="Times New Roman" w:hAnsi="Times New Roman" w:cs="Times New Roman"/>
        </w:rPr>
        <w:t>1</w:t>
      </w:r>
      <w:r>
        <w:rPr>
          <w:rFonts w:ascii="Times New Roman" w:hAnsi="Times New Roman" w:cs="Times New Roman"/>
        </w:rPr>
        <w:t>81)</w:t>
      </w:r>
      <w:r w:rsidRPr="00E22BAC">
        <w:rPr>
          <w:rFonts w:ascii="Times New Roman" w:hAnsi="Times New Roman" w:cs="Times New Roman"/>
        </w:rPr>
        <w:t xml:space="preserve"> completed 100% of the survey with only </w:t>
      </w:r>
      <w:r>
        <w:rPr>
          <w:rFonts w:ascii="Times New Roman" w:hAnsi="Times New Roman" w:cs="Times New Roman"/>
        </w:rPr>
        <w:t>14</w:t>
      </w:r>
      <w:r w:rsidRPr="00E22BAC">
        <w:rPr>
          <w:rFonts w:ascii="Times New Roman" w:hAnsi="Times New Roman" w:cs="Times New Roman"/>
        </w:rPr>
        <w:t xml:space="preserve"> completing less than 50% of the survey. These responses will be used to help make recommendations for the </w:t>
      </w:r>
      <w:r>
        <w:rPr>
          <w:rFonts w:ascii="Times New Roman" w:hAnsi="Times New Roman" w:cs="Times New Roman"/>
        </w:rPr>
        <w:t>90</w:t>
      </w:r>
      <w:r w:rsidRPr="00E22BAC">
        <w:rPr>
          <w:rFonts w:ascii="Times New Roman" w:hAnsi="Times New Roman" w:cs="Times New Roman"/>
        </w:rPr>
        <w:t xml:space="preserve"> openings on campus committees. Th</w:t>
      </w:r>
      <w:r>
        <w:rPr>
          <w:rFonts w:ascii="Times New Roman" w:hAnsi="Times New Roman" w:cs="Times New Roman"/>
        </w:rPr>
        <w:t>ese openings include</w:t>
      </w:r>
      <w:r w:rsidRPr="00E22BAC">
        <w:rPr>
          <w:rFonts w:ascii="Times New Roman" w:hAnsi="Times New Roman" w:cs="Times New Roman"/>
        </w:rPr>
        <w:t xml:space="preserve"> the total number of vacancies and ending terms of faculty. It should be noted that some faculty </w:t>
      </w:r>
      <w:r>
        <w:rPr>
          <w:rFonts w:ascii="Times New Roman" w:hAnsi="Times New Roman" w:cs="Times New Roman"/>
        </w:rPr>
        <w:t xml:space="preserve">members </w:t>
      </w:r>
      <w:r w:rsidRPr="00E22BAC">
        <w:rPr>
          <w:rFonts w:ascii="Times New Roman" w:hAnsi="Times New Roman" w:cs="Times New Roman"/>
        </w:rPr>
        <w:t>may want to renew their service on a committee for another term</w:t>
      </w:r>
      <w:r>
        <w:rPr>
          <w:rFonts w:ascii="Times New Roman" w:hAnsi="Times New Roman" w:cs="Times New Roman"/>
        </w:rPr>
        <w:t xml:space="preserve"> while others require an election for appointment</w:t>
      </w:r>
      <w:r w:rsidRPr="00E22BAC">
        <w:rPr>
          <w:rFonts w:ascii="Times New Roman" w:hAnsi="Times New Roman" w:cs="Times New Roman"/>
        </w:rPr>
        <w:t xml:space="preserve">, meaning the survey responses will not </w:t>
      </w:r>
      <w:r>
        <w:rPr>
          <w:rFonts w:ascii="Times New Roman" w:hAnsi="Times New Roman" w:cs="Times New Roman"/>
        </w:rPr>
        <w:t>be used</w:t>
      </w:r>
      <w:r w:rsidRPr="00E22BAC">
        <w:rPr>
          <w:rFonts w:ascii="Times New Roman" w:hAnsi="Times New Roman" w:cs="Times New Roman"/>
        </w:rPr>
        <w:t xml:space="preserve"> to find a replacement</w:t>
      </w:r>
      <w:r>
        <w:rPr>
          <w:rFonts w:ascii="Times New Roman" w:hAnsi="Times New Roman" w:cs="Times New Roman"/>
        </w:rPr>
        <w:t xml:space="preserve"> for all 90 openings. </w:t>
      </w:r>
    </w:p>
    <w:p w14:paraId="3254F7E5" w14:textId="07226A80" w:rsidR="0097133C" w:rsidRPr="00E31B0A" w:rsidRDefault="0097133C" w:rsidP="00210563">
      <w:pPr>
        <w:spacing w:before="240"/>
        <w:contextualSpacing/>
        <w:rPr>
          <w:rFonts w:ascii="Times New Roman" w:hAnsi="Times New Roman" w:cs="Times New Roman"/>
          <w:b/>
        </w:rPr>
      </w:pPr>
      <w:r w:rsidRPr="00E31B0A">
        <w:rPr>
          <w:rFonts w:ascii="Times New Roman" w:hAnsi="Times New Roman" w:cs="Times New Roman"/>
          <w:b/>
        </w:rPr>
        <w:t>IV. Awards/Bylaws/Elections – Dr. Bethanie Pletcher, Chair</w:t>
      </w:r>
    </w:p>
    <w:p w14:paraId="56B80FCE" w14:textId="77777777" w:rsidR="00210563" w:rsidRPr="00E22BAC" w:rsidRDefault="00210563" w:rsidP="00210563">
      <w:pPr>
        <w:numPr>
          <w:ilvl w:val="0"/>
          <w:numId w:val="3"/>
        </w:numPr>
        <w:shd w:val="clear" w:color="auto" w:fill="FFFFFF"/>
        <w:spacing w:before="100" w:beforeAutospacing="1" w:after="100" w:afterAutospacing="1"/>
        <w:rPr>
          <w:rFonts w:ascii="Times New Roman" w:eastAsia="Times New Roman" w:hAnsi="Times New Roman" w:cs="Times New Roman"/>
          <w:color w:val="000000"/>
        </w:rPr>
      </w:pPr>
      <w:r w:rsidRPr="00E22BAC">
        <w:rPr>
          <w:rFonts w:ascii="Times New Roman" w:eastAsia="Times New Roman" w:hAnsi="Times New Roman" w:cs="Times New Roman"/>
          <w:color w:val="000000"/>
        </w:rPr>
        <w:t xml:space="preserve">Awards: </w:t>
      </w:r>
    </w:p>
    <w:p w14:paraId="6E43490B" w14:textId="77777777" w:rsidR="00210563" w:rsidRPr="00E22BAC" w:rsidRDefault="00210563" w:rsidP="00210563">
      <w:pPr>
        <w:numPr>
          <w:ilvl w:val="1"/>
          <w:numId w:val="3"/>
        </w:numPr>
        <w:shd w:val="clear" w:color="auto" w:fill="FFFFFF"/>
        <w:spacing w:before="100" w:beforeAutospacing="1" w:after="100" w:afterAutospacing="1"/>
        <w:rPr>
          <w:rFonts w:ascii="Times New Roman" w:eastAsia="Times New Roman" w:hAnsi="Times New Roman" w:cs="Times New Roman"/>
          <w:color w:val="000000"/>
        </w:rPr>
      </w:pPr>
      <w:r w:rsidRPr="00E22BAC">
        <w:rPr>
          <w:rFonts w:ascii="Times New Roman" w:eastAsia="Times New Roman" w:hAnsi="Times New Roman" w:cs="Times New Roman"/>
          <w:color w:val="000000"/>
        </w:rPr>
        <w:t xml:space="preserve">Made announcements, collected </w:t>
      </w:r>
      <w:proofErr w:type="gramStart"/>
      <w:r w:rsidRPr="00E22BAC">
        <w:rPr>
          <w:rFonts w:ascii="Times New Roman" w:eastAsia="Times New Roman" w:hAnsi="Times New Roman" w:cs="Times New Roman"/>
          <w:color w:val="000000"/>
        </w:rPr>
        <w:t>applications</w:t>
      </w:r>
      <w:proofErr w:type="gramEnd"/>
      <w:r w:rsidRPr="00E22BAC">
        <w:rPr>
          <w:rFonts w:ascii="Times New Roman" w:eastAsia="Times New Roman" w:hAnsi="Times New Roman" w:cs="Times New Roman"/>
          <w:color w:val="000000"/>
        </w:rPr>
        <w:t xml:space="preserve"> and ranked candidates for awards (Regents Professor, Faculty Excellence Awards) and made recommendations to the Provost and President.</w:t>
      </w:r>
    </w:p>
    <w:p w14:paraId="26562AD3" w14:textId="77777777" w:rsidR="00210563" w:rsidRPr="00E22BAC" w:rsidRDefault="00210563" w:rsidP="00210563">
      <w:pPr>
        <w:numPr>
          <w:ilvl w:val="0"/>
          <w:numId w:val="3"/>
        </w:numPr>
        <w:shd w:val="clear" w:color="auto" w:fill="FFFFFF"/>
        <w:spacing w:before="100" w:beforeAutospacing="1" w:after="100" w:afterAutospacing="1"/>
        <w:rPr>
          <w:rFonts w:ascii="Times New Roman" w:eastAsia="Times New Roman" w:hAnsi="Times New Roman" w:cs="Times New Roman"/>
          <w:color w:val="000000"/>
        </w:rPr>
      </w:pPr>
      <w:r w:rsidRPr="00E22BAC">
        <w:rPr>
          <w:rFonts w:ascii="Times New Roman" w:eastAsia="Times New Roman" w:hAnsi="Times New Roman" w:cs="Times New Roman"/>
          <w:color w:val="000000"/>
        </w:rPr>
        <w:t>Bylaws:</w:t>
      </w:r>
    </w:p>
    <w:p w14:paraId="52B5B5FF" w14:textId="77777777" w:rsidR="00210563" w:rsidRPr="00E22BAC" w:rsidRDefault="00210563" w:rsidP="00210563">
      <w:pPr>
        <w:numPr>
          <w:ilvl w:val="1"/>
          <w:numId w:val="3"/>
        </w:numPr>
        <w:shd w:val="clear" w:color="auto" w:fill="FFFFFF"/>
        <w:spacing w:before="100" w:beforeAutospacing="1" w:after="100" w:afterAutospacing="1"/>
        <w:rPr>
          <w:rFonts w:ascii="Times New Roman" w:eastAsia="Times New Roman" w:hAnsi="Times New Roman" w:cs="Times New Roman"/>
          <w:color w:val="000000"/>
        </w:rPr>
      </w:pPr>
      <w:r w:rsidRPr="00E22BAC">
        <w:rPr>
          <w:rFonts w:ascii="Times New Roman" w:eastAsia="Times New Roman" w:hAnsi="Times New Roman" w:cs="Times New Roman"/>
          <w:color w:val="000000"/>
        </w:rPr>
        <w:t xml:space="preserve">Provided guidance to the Senate, its </w:t>
      </w:r>
      <w:proofErr w:type="gramStart"/>
      <w:r w:rsidRPr="00E22BAC">
        <w:rPr>
          <w:rFonts w:ascii="Times New Roman" w:eastAsia="Times New Roman" w:hAnsi="Times New Roman" w:cs="Times New Roman"/>
          <w:color w:val="000000"/>
        </w:rPr>
        <w:t>officers</w:t>
      </w:r>
      <w:proofErr w:type="gramEnd"/>
      <w:r w:rsidRPr="00E22BAC">
        <w:rPr>
          <w:rFonts w:ascii="Times New Roman" w:eastAsia="Times New Roman" w:hAnsi="Times New Roman" w:cs="Times New Roman"/>
          <w:color w:val="000000"/>
        </w:rPr>
        <w:t xml:space="preserve"> and members to make sure that senate actions and procedures were in compliance with the senate constitution and bylaws.</w:t>
      </w:r>
    </w:p>
    <w:p w14:paraId="2013CD35" w14:textId="77777777" w:rsidR="00210563" w:rsidRPr="00E22BAC" w:rsidRDefault="00210563" w:rsidP="00210563">
      <w:pPr>
        <w:numPr>
          <w:ilvl w:val="0"/>
          <w:numId w:val="3"/>
        </w:numPr>
        <w:shd w:val="clear" w:color="auto" w:fill="FFFFFF"/>
        <w:spacing w:before="100" w:beforeAutospacing="1" w:after="100" w:afterAutospacing="1"/>
        <w:rPr>
          <w:rFonts w:ascii="Times New Roman" w:eastAsia="Times New Roman" w:hAnsi="Times New Roman" w:cs="Times New Roman"/>
          <w:color w:val="000000"/>
        </w:rPr>
      </w:pPr>
      <w:r w:rsidRPr="00E22BAC">
        <w:rPr>
          <w:rFonts w:ascii="Times New Roman" w:eastAsia="Times New Roman" w:hAnsi="Times New Roman" w:cs="Times New Roman"/>
          <w:color w:val="000000"/>
        </w:rPr>
        <w:t xml:space="preserve">Elections: </w:t>
      </w:r>
    </w:p>
    <w:p w14:paraId="32B42E5D" w14:textId="77777777" w:rsidR="00210563" w:rsidRPr="00E22BAC" w:rsidRDefault="00210563" w:rsidP="00210563">
      <w:pPr>
        <w:numPr>
          <w:ilvl w:val="1"/>
          <w:numId w:val="3"/>
        </w:numPr>
        <w:shd w:val="clear" w:color="auto" w:fill="FFFFFF"/>
        <w:spacing w:before="100" w:beforeAutospacing="1" w:after="100" w:afterAutospacing="1"/>
        <w:rPr>
          <w:rFonts w:ascii="Times New Roman" w:eastAsia="Times New Roman" w:hAnsi="Times New Roman" w:cs="Times New Roman"/>
          <w:color w:val="000000"/>
        </w:rPr>
      </w:pPr>
      <w:r w:rsidRPr="00E22BAC">
        <w:rPr>
          <w:rFonts w:ascii="Times New Roman" w:eastAsia="Times New Roman" w:hAnsi="Times New Roman" w:cs="Times New Roman"/>
          <w:color w:val="000000"/>
        </w:rPr>
        <w:t>Conducted Senate elections according to the constitution and bylaws using Qualtrics.</w:t>
      </w:r>
    </w:p>
    <w:p w14:paraId="482C6833" w14:textId="77777777" w:rsidR="0097133C" w:rsidRPr="00E31B0A" w:rsidRDefault="0097133C" w:rsidP="0097133C">
      <w:pPr>
        <w:rPr>
          <w:rFonts w:ascii="Times New Roman" w:hAnsi="Times New Roman" w:cs="Times New Roman"/>
        </w:rPr>
      </w:pPr>
    </w:p>
    <w:p w14:paraId="2829EDFB" w14:textId="77777777" w:rsidR="0097133C" w:rsidRPr="00E31B0A" w:rsidRDefault="0097133C" w:rsidP="00E22BAC">
      <w:pPr>
        <w:spacing w:after="120"/>
        <w:rPr>
          <w:rFonts w:ascii="Times New Roman" w:hAnsi="Times New Roman" w:cs="Times New Roman"/>
          <w:b/>
        </w:rPr>
      </w:pPr>
      <w:r w:rsidRPr="00E31B0A">
        <w:rPr>
          <w:rFonts w:ascii="Times New Roman" w:hAnsi="Times New Roman" w:cs="Times New Roman"/>
          <w:b/>
        </w:rPr>
        <w:t>V. Budget Analysis – Dr. Dorina Murgulet, Chair</w:t>
      </w:r>
    </w:p>
    <w:p w14:paraId="1A5CAD1D" w14:textId="77777777" w:rsidR="00210563" w:rsidRPr="00210563" w:rsidRDefault="00210563" w:rsidP="00210563">
      <w:pPr>
        <w:numPr>
          <w:ilvl w:val="0"/>
          <w:numId w:val="29"/>
        </w:numPr>
        <w:spacing w:before="100" w:beforeAutospacing="1" w:after="100" w:afterAutospacing="1"/>
        <w:rPr>
          <w:rFonts w:ascii="Times New Roman" w:hAnsi="Times New Roman" w:cs="Times New Roman"/>
          <w:color w:val="333333"/>
        </w:rPr>
      </w:pPr>
      <w:r w:rsidRPr="00210563">
        <w:rPr>
          <w:rFonts w:ascii="Times New Roman" w:hAnsi="Times New Roman" w:cs="Times New Roman"/>
          <w:color w:val="333333"/>
        </w:rPr>
        <w:t>Dr. Dorina Murgulet (College of Science and Engineering)</w:t>
      </w:r>
      <w:r w:rsidRPr="00210563">
        <w:rPr>
          <w:rStyle w:val="apple-converted-space"/>
          <w:rFonts w:ascii="Times New Roman" w:hAnsi="Times New Roman" w:cs="Times New Roman"/>
          <w:color w:val="333333"/>
        </w:rPr>
        <w:t> </w:t>
      </w:r>
      <w:r w:rsidRPr="00210563">
        <w:rPr>
          <w:rStyle w:val="Strong"/>
          <w:rFonts w:ascii="Times New Roman" w:hAnsi="Times New Roman" w:cs="Times New Roman"/>
          <w:i/>
          <w:iCs/>
          <w:color w:val="333333"/>
        </w:rPr>
        <w:t>Chair</w:t>
      </w:r>
    </w:p>
    <w:p w14:paraId="7069FC76" w14:textId="21377AD6" w:rsidR="00210563" w:rsidRPr="00210563" w:rsidRDefault="00210563" w:rsidP="00210563">
      <w:pPr>
        <w:numPr>
          <w:ilvl w:val="0"/>
          <w:numId w:val="29"/>
        </w:numPr>
        <w:spacing w:before="100" w:beforeAutospacing="1" w:after="100" w:afterAutospacing="1"/>
        <w:rPr>
          <w:rFonts w:ascii="Times New Roman" w:hAnsi="Times New Roman" w:cs="Times New Roman"/>
          <w:color w:val="333333"/>
        </w:rPr>
      </w:pPr>
      <w:r w:rsidRPr="00210563">
        <w:rPr>
          <w:rFonts w:ascii="Times New Roman" w:hAnsi="Times New Roman" w:cs="Times New Roman"/>
          <w:color w:val="333333"/>
        </w:rPr>
        <w:t xml:space="preserve">Dr. </w:t>
      </w:r>
      <w:proofErr w:type="spellStart"/>
      <w:r w:rsidRPr="00210563">
        <w:rPr>
          <w:rFonts w:ascii="Times New Roman" w:hAnsi="Times New Roman" w:cs="Times New Roman"/>
          <w:color w:val="333333"/>
        </w:rPr>
        <w:t>Qiunang</w:t>
      </w:r>
      <w:proofErr w:type="spellEnd"/>
      <w:r w:rsidRPr="00210563">
        <w:rPr>
          <w:rFonts w:ascii="Times New Roman" w:hAnsi="Times New Roman" w:cs="Times New Roman"/>
          <w:color w:val="333333"/>
        </w:rPr>
        <w:t xml:space="preserve"> Zhao (College of Bu</w:t>
      </w:r>
      <w:r w:rsidR="00C944F9">
        <w:rPr>
          <w:rFonts w:ascii="Times New Roman" w:hAnsi="Times New Roman" w:cs="Times New Roman"/>
          <w:color w:val="333333"/>
        </w:rPr>
        <w:t>si</w:t>
      </w:r>
      <w:r w:rsidRPr="00210563">
        <w:rPr>
          <w:rFonts w:ascii="Times New Roman" w:hAnsi="Times New Roman" w:cs="Times New Roman"/>
          <w:color w:val="333333"/>
        </w:rPr>
        <w:t>ness)</w:t>
      </w:r>
    </w:p>
    <w:p w14:paraId="2D072D49" w14:textId="77777777" w:rsidR="00210563" w:rsidRPr="00210563" w:rsidRDefault="00210563" w:rsidP="00210563">
      <w:pPr>
        <w:numPr>
          <w:ilvl w:val="0"/>
          <w:numId w:val="29"/>
        </w:numPr>
        <w:spacing w:before="100" w:beforeAutospacing="1" w:after="100" w:afterAutospacing="1"/>
        <w:rPr>
          <w:rFonts w:ascii="Times New Roman" w:hAnsi="Times New Roman" w:cs="Times New Roman"/>
          <w:color w:val="333333"/>
        </w:rPr>
      </w:pPr>
      <w:r w:rsidRPr="00210563">
        <w:rPr>
          <w:rFonts w:ascii="Times New Roman" w:hAnsi="Times New Roman" w:cs="Times New Roman"/>
          <w:color w:val="333333"/>
        </w:rPr>
        <w:t>Dr. Abu Waheeduzzaman (College of Business)</w:t>
      </w:r>
    </w:p>
    <w:p w14:paraId="07610B16" w14:textId="1C875DE4" w:rsidR="00210563" w:rsidRPr="00210563" w:rsidRDefault="00210563" w:rsidP="00210563">
      <w:pPr>
        <w:numPr>
          <w:ilvl w:val="0"/>
          <w:numId w:val="29"/>
        </w:numPr>
        <w:spacing w:before="100" w:beforeAutospacing="1" w:after="100" w:afterAutospacing="1"/>
        <w:rPr>
          <w:rFonts w:ascii="Times New Roman" w:hAnsi="Times New Roman" w:cs="Times New Roman"/>
          <w:color w:val="333333"/>
        </w:rPr>
      </w:pPr>
      <w:r w:rsidRPr="00210563">
        <w:rPr>
          <w:rFonts w:ascii="Times New Roman" w:hAnsi="Times New Roman" w:cs="Times New Roman"/>
          <w:color w:val="333333"/>
        </w:rPr>
        <w:t>Dr. Mohan Rao (College of Bu</w:t>
      </w:r>
      <w:r w:rsidR="00C944F9">
        <w:rPr>
          <w:rFonts w:ascii="Times New Roman" w:hAnsi="Times New Roman" w:cs="Times New Roman"/>
          <w:color w:val="333333"/>
        </w:rPr>
        <w:t>si</w:t>
      </w:r>
      <w:r w:rsidRPr="00210563">
        <w:rPr>
          <w:rFonts w:ascii="Times New Roman" w:hAnsi="Times New Roman" w:cs="Times New Roman"/>
          <w:color w:val="333333"/>
        </w:rPr>
        <w:t>ness)</w:t>
      </w:r>
    </w:p>
    <w:p w14:paraId="30F2FBFF" w14:textId="77777777" w:rsidR="00210563" w:rsidRPr="00210563" w:rsidRDefault="00210563" w:rsidP="00210563">
      <w:pPr>
        <w:numPr>
          <w:ilvl w:val="0"/>
          <w:numId w:val="29"/>
        </w:numPr>
        <w:spacing w:before="100" w:beforeAutospacing="1" w:after="100" w:afterAutospacing="1"/>
        <w:rPr>
          <w:rFonts w:ascii="Times New Roman" w:hAnsi="Times New Roman" w:cs="Times New Roman"/>
        </w:rPr>
      </w:pPr>
      <w:r w:rsidRPr="00210563">
        <w:rPr>
          <w:rFonts w:ascii="Times New Roman" w:hAnsi="Times New Roman" w:cs="Times New Roman"/>
        </w:rPr>
        <w:t>Mr. Philip Johnson (College of Liberal Arts)</w:t>
      </w:r>
    </w:p>
    <w:p w14:paraId="11CB9D41" w14:textId="77777777" w:rsidR="00210563" w:rsidRPr="00FE18DF" w:rsidRDefault="00210563" w:rsidP="00210563">
      <w:pPr>
        <w:pStyle w:val="xmsonormal"/>
        <w:numPr>
          <w:ilvl w:val="0"/>
          <w:numId w:val="27"/>
        </w:numPr>
        <w:spacing w:before="240" w:beforeAutospacing="0" w:after="160" w:afterAutospacing="0"/>
        <w:rPr>
          <w:color w:val="000000"/>
        </w:rPr>
      </w:pPr>
      <w:r w:rsidRPr="00FE18DF">
        <w:rPr>
          <w:color w:val="000000"/>
        </w:rPr>
        <w:t>Brought concerns and questions of faculty related to university finances and budgets to Vice President for Finance and Administration, Mrs. Jaclyn Mahlmann. </w:t>
      </w:r>
      <w:r w:rsidRPr="00FE18DF">
        <w:rPr>
          <w:rStyle w:val="apple-converted-space"/>
          <w:color w:val="000000"/>
        </w:rPr>
        <w:t> </w:t>
      </w:r>
    </w:p>
    <w:p w14:paraId="4B5C937D" w14:textId="77777777" w:rsidR="00210563" w:rsidRPr="00FE18DF" w:rsidRDefault="00210563" w:rsidP="00210563">
      <w:pPr>
        <w:pStyle w:val="xmsonormal"/>
        <w:numPr>
          <w:ilvl w:val="0"/>
          <w:numId w:val="27"/>
        </w:numPr>
        <w:spacing w:before="0" w:beforeAutospacing="0" w:after="160" w:afterAutospacing="0"/>
        <w:rPr>
          <w:color w:val="000000"/>
        </w:rPr>
      </w:pPr>
      <w:r w:rsidRPr="00FE18DF">
        <w:rPr>
          <w:color w:val="000000"/>
        </w:rPr>
        <w:t>Engaged in analysis of budgetary issues affecting faculty through meetings with the Vice President for Finance and Administration, Mrs. Jaclyn Mahlmann.</w:t>
      </w:r>
    </w:p>
    <w:p w14:paraId="39930A30" w14:textId="77777777" w:rsidR="00210563" w:rsidRPr="00FE18DF" w:rsidRDefault="00210563" w:rsidP="00210563">
      <w:pPr>
        <w:pStyle w:val="xmsonormal"/>
        <w:numPr>
          <w:ilvl w:val="0"/>
          <w:numId w:val="27"/>
        </w:numPr>
        <w:spacing w:before="0" w:beforeAutospacing="0" w:after="160" w:afterAutospacing="0"/>
        <w:rPr>
          <w:color w:val="000000"/>
        </w:rPr>
      </w:pPr>
      <w:r w:rsidRPr="00FE18DF">
        <w:rPr>
          <w:color w:val="000000"/>
        </w:rPr>
        <w:t>Engaged in budgetary analysis through providing an evaluation of suggestions by the Budget Think Tank.</w:t>
      </w:r>
    </w:p>
    <w:p w14:paraId="58FA9CDE" w14:textId="77777777" w:rsidR="00210563" w:rsidRPr="00FE18DF" w:rsidRDefault="00210563" w:rsidP="00210563">
      <w:pPr>
        <w:pStyle w:val="xmsonormal"/>
        <w:numPr>
          <w:ilvl w:val="0"/>
          <w:numId w:val="28"/>
        </w:numPr>
        <w:spacing w:before="0" w:beforeAutospacing="0" w:after="160" w:afterAutospacing="0"/>
        <w:rPr>
          <w:color w:val="000000"/>
        </w:rPr>
      </w:pPr>
      <w:r w:rsidRPr="00FE18DF">
        <w:rPr>
          <w:color w:val="000000"/>
        </w:rPr>
        <w:t xml:space="preserve">Proposed and continuously engaged, when given the opportunity, in the analysis and solutions to offer tuition assistance to graduate students through meetings with the Vice President for Academic Affairs, Mrs. Jaclyn Mahlmann and the Dean of Graduate Studies, Dr. Karen McCaleb. The tuition fellowship program that started in Fall 2020 is continuing and there is a potential that students in programs that require more than four </w:t>
      </w:r>
      <w:r w:rsidRPr="00FE18DF">
        <w:rPr>
          <w:color w:val="000000"/>
        </w:rPr>
        <w:lastRenderedPageBreak/>
        <w:t>years to dissertation defense, may be awarded additional funds beyond the 3 years initially proposed. This will be a program-by-program analysis. </w:t>
      </w:r>
      <w:r w:rsidRPr="00FE18DF">
        <w:rPr>
          <w:rStyle w:val="apple-converted-space"/>
          <w:color w:val="000000"/>
        </w:rPr>
        <w:t> </w:t>
      </w:r>
    </w:p>
    <w:p w14:paraId="2160CACA" w14:textId="3A071B3E" w:rsidR="00210563" w:rsidRPr="00FE18DF" w:rsidRDefault="00210563" w:rsidP="00210563">
      <w:pPr>
        <w:pStyle w:val="xmsonormal"/>
        <w:numPr>
          <w:ilvl w:val="0"/>
          <w:numId w:val="28"/>
        </w:numPr>
        <w:spacing w:before="0" w:beforeAutospacing="0" w:after="160" w:afterAutospacing="0"/>
        <w:rPr>
          <w:color w:val="000000"/>
        </w:rPr>
      </w:pPr>
      <w:r w:rsidRPr="00FE18DF">
        <w:rPr>
          <w:color w:val="000000"/>
        </w:rPr>
        <w:t xml:space="preserve">The budget committee agrees that faculty senate should be appraised of the "Financial State of the University" as part of the shared governance. </w:t>
      </w:r>
      <w:proofErr w:type="gramStart"/>
      <w:r w:rsidRPr="00FE18DF">
        <w:rPr>
          <w:color w:val="000000"/>
        </w:rPr>
        <w:t>In order to</w:t>
      </w:r>
      <w:proofErr w:type="gramEnd"/>
      <w:r w:rsidRPr="00FE18DF">
        <w:rPr>
          <w:color w:val="000000"/>
        </w:rPr>
        <w:t xml:space="preserve"> achieve this objective, the budget committee requested that faculty be part of the University’s budget development. The President and Vice President for Finance and Administration, Mrs. Jaclyn Mahlmann have agreed. Faculty will be part of</w:t>
      </w:r>
      <w:r w:rsidRPr="00FE18DF">
        <w:rPr>
          <w:rStyle w:val="apple-converted-space"/>
          <w:color w:val="000000"/>
        </w:rPr>
        <w:t> </w:t>
      </w:r>
      <w:r w:rsidRPr="00FE18DF">
        <w:rPr>
          <w:color w:val="000000"/>
        </w:rPr>
        <w:t>a</w:t>
      </w:r>
      <w:r w:rsidRPr="00FE18DF">
        <w:rPr>
          <w:rStyle w:val="apple-converted-space"/>
          <w:color w:val="000000"/>
        </w:rPr>
        <w:t> </w:t>
      </w:r>
      <w:r w:rsidRPr="00FE18DF">
        <w:rPr>
          <w:color w:val="000000"/>
          <w:u w:val="single"/>
        </w:rPr>
        <w:t>Budget Advisory Group.</w:t>
      </w:r>
      <w:r w:rsidRPr="00FE18DF">
        <w:rPr>
          <w:rStyle w:val="apple-converted-space"/>
          <w:color w:val="000000"/>
          <w:u w:val="single"/>
        </w:rPr>
        <w:t> </w:t>
      </w:r>
      <w:r w:rsidRPr="00FE18DF">
        <w:rPr>
          <w:color w:val="000000"/>
        </w:rPr>
        <w:t>This group will be formed in 2021 and will include 5 faculty, 5 staff, 1 student, 1 dean, 1 Marcom. Members of this committee will be nominated and the final decision of who should serve will be that of the President and the PC. However, one of the faculty members representing will be from the Faculty Senate Budget Committee. </w:t>
      </w:r>
      <w:r w:rsidRPr="00FE18DF">
        <w:rPr>
          <w:rStyle w:val="apple-converted-space"/>
          <w:color w:val="000000"/>
        </w:rPr>
        <w:t> </w:t>
      </w:r>
      <w:r w:rsidRPr="00FE18DF">
        <w:rPr>
          <w:color w:val="000000"/>
        </w:rPr>
        <w:t> </w:t>
      </w:r>
    </w:p>
    <w:p w14:paraId="6E20089D" w14:textId="77777777" w:rsidR="0097133C" w:rsidRPr="00E31B0A" w:rsidRDefault="0097133C" w:rsidP="0097133C">
      <w:pPr>
        <w:rPr>
          <w:rFonts w:ascii="Times New Roman" w:hAnsi="Times New Roman" w:cs="Times New Roman"/>
          <w:b/>
        </w:rPr>
      </w:pPr>
      <w:r w:rsidRPr="00E31B0A">
        <w:rPr>
          <w:rFonts w:ascii="Times New Roman" w:hAnsi="Times New Roman" w:cs="Times New Roman"/>
          <w:b/>
        </w:rPr>
        <w:t xml:space="preserve">VI. Noteworthy Accomplishments </w:t>
      </w:r>
    </w:p>
    <w:p w14:paraId="20BEE0DE" w14:textId="0451B4D0" w:rsidR="00E22BAC" w:rsidRPr="00E22BAC" w:rsidRDefault="00210563" w:rsidP="006F70A8">
      <w:pPr>
        <w:pStyle w:val="ListParagraph"/>
        <w:numPr>
          <w:ilvl w:val="0"/>
          <w:numId w:val="21"/>
        </w:numPr>
        <w:spacing w:before="120" w:after="160"/>
        <w:contextualSpacing w:val="0"/>
        <w:rPr>
          <w:rFonts w:ascii="Times New Roman" w:hAnsi="Times New Roman" w:cs="Times New Roman"/>
        </w:rPr>
      </w:pPr>
      <w:r>
        <w:rPr>
          <w:rFonts w:ascii="Times New Roman" w:hAnsi="Times New Roman" w:cs="Times New Roman"/>
        </w:rPr>
        <w:t>Distributed and Analyzed Faculty Survey regarding COVID-19 related concerns in June</w:t>
      </w:r>
      <w:r w:rsidR="0017124B">
        <w:rPr>
          <w:rFonts w:ascii="Times New Roman" w:hAnsi="Times New Roman" w:cs="Times New Roman"/>
        </w:rPr>
        <w:t xml:space="preserve"> 2020 that was shared with university administrators.</w:t>
      </w:r>
    </w:p>
    <w:p w14:paraId="724146D0" w14:textId="791C1F00" w:rsidR="0017124B" w:rsidRDefault="0017124B" w:rsidP="002348EE">
      <w:pPr>
        <w:pStyle w:val="ListParagraph"/>
        <w:numPr>
          <w:ilvl w:val="0"/>
          <w:numId w:val="21"/>
        </w:numPr>
        <w:spacing w:after="160"/>
        <w:contextualSpacing w:val="0"/>
        <w:rPr>
          <w:rFonts w:ascii="Times New Roman" w:hAnsi="Times New Roman" w:cs="Times New Roman"/>
        </w:rPr>
      </w:pPr>
      <w:r>
        <w:rPr>
          <w:rFonts w:ascii="Times New Roman" w:hAnsi="Times New Roman" w:cs="Times New Roman"/>
        </w:rPr>
        <w:t>Approved resolution on Safety, Academic Freedom and Shared Governance in response to a faculty survey (i.e., Eight for the Island).</w:t>
      </w:r>
    </w:p>
    <w:p w14:paraId="033F7C37" w14:textId="0FBE0144" w:rsidR="00235892" w:rsidRDefault="0017124B" w:rsidP="002348EE">
      <w:pPr>
        <w:pStyle w:val="ListParagraph"/>
        <w:numPr>
          <w:ilvl w:val="0"/>
          <w:numId w:val="21"/>
        </w:numPr>
        <w:spacing w:after="160"/>
        <w:contextualSpacing w:val="0"/>
        <w:rPr>
          <w:rFonts w:ascii="Times New Roman" w:hAnsi="Times New Roman" w:cs="Times New Roman"/>
        </w:rPr>
      </w:pPr>
      <w:r>
        <w:rPr>
          <w:rFonts w:ascii="Times New Roman" w:hAnsi="Times New Roman" w:cs="Times New Roman"/>
        </w:rPr>
        <w:t>Approved Resolution in support of the negotiations of the Texas Library Coalition for United Action with Elsevier</w:t>
      </w:r>
    </w:p>
    <w:p w14:paraId="07433EEF" w14:textId="661F89BC" w:rsidR="0017124B" w:rsidRPr="00E22BAC" w:rsidRDefault="0017124B" w:rsidP="002348EE">
      <w:pPr>
        <w:pStyle w:val="ListParagraph"/>
        <w:numPr>
          <w:ilvl w:val="0"/>
          <w:numId w:val="21"/>
        </w:numPr>
        <w:spacing w:after="160"/>
        <w:contextualSpacing w:val="0"/>
        <w:rPr>
          <w:rFonts w:ascii="Times New Roman" w:hAnsi="Times New Roman" w:cs="Times New Roman"/>
        </w:rPr>
      </w:pPr>
      <w:r>
        <w:rPr>
          <w:rFonts w:ascii="Times New Roman" w:hAnsi="Times New Roman" w:cs="Times New Roman"/>
        </w:rPr>
        <w:t xml:space="preserve">Responded to </w:t>
      </w:r>
      <w:r w:rsidR="006F70A8">
        <w:rPr>
          <w:rFonts w:ascii="Times New Roman" w:hAnsi="Times New Roman" w:cs="Times New Roman"/>
        </w:rPr>
        <w:t xml:space="preserve">faculty </w:t>
      </w:r>
      <w:r>
        <w:rPr>
          <w:rFonts w:ascii="Times New Roman" w:hAnsi="Times New Roman" w:cs="Times New Roman"/>
        </w:rPr>
        <w:t xml:space="preserve">concerns regarding the TAMUCC mascot.  Secured </w:t>
      </w:r>
      <w:r w:rsidR="006F70A8">
        <w:rPr>
          <w:rFonts w:ascii="Times New Roman" w:hAnsi="Times New Roman" w:cs="Times New Roman"/>
        </w:rPr>
        <w:t>a review from the Office of Hawaiian Affairs and</w:t>
      </w:r>
      <w:r>
        <w:rPr>
          <w:rFonts w:ascii="Times New Roman" w:hAnsi="Times New Roman" w:cs="Times New Roman"/>
        </w:rPr>
        <w:t xml:space="preserve"> advocated strongly for </w:t>
      </w:r>
      <w:r w:rsidR="006F70A8">
        <w:rPr>
          <w:rFonts w:ascii="Times New Roman" w:hAnsi="Times New Roman" w:cs="Times New Roman"/>
        </w:rPr>
        <w:t>mascot’s</w:t>
      </w:r>
      <w:r>
        <w:rPr>
          <w:rFonts w:ascii="Times New Roman" w:hAnsi="Times New Roman" w:cs="Times New Roman"/>
        </w:rPr>
        <w:t xml:space="preserve"> replacement.</w:t>
      </w:r>
      <w:r w:rsidR="0063201C">
        <w:rPr>
          <w:rFonts w:ascii="Times New Roman" w:hAnsi="Times New Roman" w:cs="Times New Roman"/>
        </w:rPr>
        <w:t xml:space="preserve">  President Miller formed a committee (with faculty senate representation) to review and make recommendations regarding the university mascot.</w:t>
      </w:r>
    </w:p>
    <w:p w14:paraId="33858C94" w14:textId="29BCAEF3" w:rsidR="002348EE" w:rsidRDefault="006F70A8" w:rsidP="002348EE">
      <w:pPr>
        <w:pStyle w:val="ListParagraph"/>
        <w:numPr>
          <w:ilvl w:val="0"/>
          <w:numId w:val="21"/>
        </w:numPr>
        <w:spacing w:after="160"/>
        <w:contextualSpacing w:val="0"/>
        <w:rPr>
          <w:rFonts w:ascii="Times New Roman" w:hAnsi="Times New Roman" w:cs="Times New Roman"/>
        </w:rPr>
      </w:pPr>
      <w:r>
        <w:rPr>
          <w:rFonts w:ascii="Times New Roman" w:hAnsi="Times New Roman" w:cs="Times New Roman"/>
        </w:rPr>
        <w:t>Responded to faculty concerns</w:t>
      </w:r>
      <w:r w:rsidR="002348EE" w:rsidRPr="0017124B">
        <w:rPr>
          <w:rFonts w:ascii="Times New Roman" w:hAnsi="Times New Roman" w:cs="Times New Roman"/>
        </w:rPr>
        <w:t xml:space="preserve"> </w:t>
      </w:r>
      <w:r>
        <w:rPr>
          <w:rFonts w:ascii="Times New Roman" w:hAnsi="Times New Roman" w:cs="Times New Roman"/>
        </w:rPr>
        <w:t>regarding the recent changes to the Complaint and Appeal Process for Faculty Members (32.01.01.C0.01).  Current discussions with Academic Affairs are ongoing to resolve policy language regarding the term Designated Administrator.</w:t>
      </w:r>
    </w:p>
    <w:p w14:paraId="46907432" w14:textId="6EAB1994" w:rsidR="0063201C" w:rsidRDefault="0063201C" w:rsidP="002348EE">
      <w:pPr>
        <w:pStyle w:val="ListParagraph"/>
        <w:numPr>
          <w:ilvl w:val="0"/>
          <w:numId w:val="21"/>
        </w:numPr>
        <w:spacing w:after="160"/>
        <w:contextualSpacing w:val="0"/>
        <w:rPr>
          <w:rFonts w:ascii="Times New Roman" w:hAnsi="Times New Roman" w:cs="Times New Roman"/>
        </w:rPr>
      </w:pPr>
      <w:r>
        <w:rPr>
          <w:rFonts w:ascii="Times New Roman" w:hAnsi="Times New Roman" w:cs="Times New Roman"/>
        </w:rPr>
        <w:t>Faculty Senate was represented on administrative searches including dean searches for the CONHS, CLA, and COB and the search for a new Vice President for SEAS.</w:t>
      </w:r>
    </w:p>
    <w:p w14:paraId="31B1D0AE" w14:textId="77777777" w:rsidR="006F70A8" w:rsidRPr="00E22BAC" w:rsidRDefault="006F70A8" w:rsidP="006F70A8">
      <w:pPr>
        <w:pStyle w:val="ListParagraph"/>
        <w:numPr>
          <w:ilvl w:val="0"/>
          <w:numId w:val="21"/>
        </w:numPr>
        <w:spacing w:after="160"/>
        <w:contextualSpacing w:val="0"/>
        <w:rPr>
          <w:rFonts w:ascii="Times New Roman" w:hAnsi="Times New Roman" w:cs="Times New Roman"/>
        </w:rPr>
      </w:pPr>
      <w:r w:rsidRPr="00E22BAC">
        <w:rPr>
          <w:rFonts w:ascii="Times New Roman" w:hAnsi="Times New Roman" w:cs="Times New Roman"/>
        </w:rPr>
        <w:t>Worked with Administration to address various hot button issues such as</w:t>
      </w:r>
    </w:p>
    <w:p w14:paraId="0D9F5FAE" w14:textId="6B9645F3" w:rsidR="006F70A8" w:rsidRPr="00E22BAC" w:rsidRDefault="006F70A8" w:rsidP="006F70A8">
      <w:pPr>
        <w:pStyle w:val="ListParagraph"/>
        <w:numPr>
          <w:ilvl w:val="1"/>
          <w:numId w:val="21"/>
        </w:numPr>
        <w:spacing w:after="160"/>
        <w:contextualSpacing w:val="0"/>
        <w:rPr>
          <w:rFonts w:ascii="Times New Roman" w:hAnsi="Times New Roman" w:cs="Times New Roman"/>
        </w:rPr>
      </w:pPr>
      <w:r>
        <w:rPr>
          <w:rFonts w:ascii="Times New Roman" w:hAnsi="Times New Roman" w:cs="Times New Roman"/>
        </w:rPr>
        <w:t>The impact of COVID-19 pandemic in faculty annual reviews</w:t>
      </w:r>
    </w:p>
    <w:p w14:paraId="36266017" w14:textId="6B6542A1" w:rsidR="006F70A8" w:rsidRPr="00E22BAC" w:rsidRDefault="0063201C" w:rsidP="006F70A8">
      <w:pPr>
        <w:pStyle w:val="ListParagraph"/>
        <w:numPr>
          <w:ilvl w:val="1"/>
          <w:numId w:val="21"/>
        </w:numPr>
        <w:spacing w:after="160"/>
        <w:contextualSpacing w:val="0"/>
        <w:rPr>
          <w:rFonts w:ascii="Times New Roman" w:hAnsi="Times New Roman" w:cs="Times New Roman"/>
        </w:rPr>
      </w:pPr>
      <w:r>
        <w:rPr>
          <w:rFonts w:ascii="Times New Roman" w:hAnsi="Times New Roman" w:cs="Times New Roman"/>
        </w:rPr>
        <w:t>University COVID-19 case count dashboard</w:t>
      </w:r>
    </w:p>
    <w:sectPr w:rsidR="006F70A8" w:rsidRPr="00E22B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361B"/>
    <w:multiLevelType w:val="hybridMultilevel"/>
    <w:tmpl w:val="E07EE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F6F33"/>
    <w:multiLevelType w:val="multilevel"/>
    <w:tmpl w:val="0E82EB38"/>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89E3E64"/>
    <w:multiLevelType w:val="multilevel"/>
    <w:tmpl w:val="8EC4A22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EA451DD"/>
    <w:multiLevelType w:val="hybridMultilevel"/>
    <w:tmpl w:val="FA983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D3DA9"/>
    <w:multiLevelType w:val="hybridMultilevel"/>
    <w:tmpl w:val="663CA97C"/>
    <w:lvl w:ilvl="0" w:tplc="7F6E11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C152D9"/>
    <w:multiLevelType w:val="hybridMultilevel"/>
    <w:tmpl w:val="5074D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EBD793D"/>
    <w:multiLevelType w:val="hybridMultilevel"/>
    <w:tmpl w:val="C42C7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86A1D58"/>
    <w:multiLevelType w:val="multilevel"/>
    <w:tmpl w:val="E1D6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9F7333"/>
    <w:multiLevelType w:val="hybridMultilevel"/>
    <w:tmpl w:val="5AD651B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2ED6ABF"/>
    <w:multiLevelType w:val="hybridMultilevel"/>
    <w:tmpl w:val="FD847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BF3B91"/>
    <w:multiLevelType w:val="multilevel"/>
    <w:tmpl w:val="0E82EB38"/>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A261557"/>
    <w:multiLevelType w:val="hybridMultilevel"/>
    <w:tmpl w:val="A3A8C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CC50556"/>
    <w:multiLevelType w:val="multilevel"/>
    <w:tmpl w:val="DA3CEA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5"/>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8D772D"/>
    <w:multiLevelType w:val="hybridMultilevel"/>
    <w:tmpl w:val="ED346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E57D22"/>
    <w:multiLevelType w:val="hybridMultilevel"/>
    <w:tmpl w:val="BDF01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762903"/>
    <w:multiLevelType w:val="multilevel"/>
    <w:tmpl w:val="49908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B8413F"/>
    <w:multiLevelType w:val="hybridMultilevel"/>
    <w:tmpl w:val="F09AC9E8"/>
    <w:lvl w:ilvl="0" w:tplc="ECBEFC2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C86AF3"/>
    <w:multiLevelType w:val="hybridMultilevel"/>
    <w:tmpl w:val="31C82A22"/>
    <w:lvl w:ilvl="0" w:tplc="193EB2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D87F70"/>
    <w:multiLevelType w:val="multilevel"/>
    <w:tmpl w:val="A6907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1A403E"/>
    <w:multiLevelType w:val="multilevel"/>
    <w:tmpl w:val="8EC4A22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4ED2FE1"/>
    <w:multiLevelType w:val="hybridMultilevel"/>
    <w:tmpl w:val="1188D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2650B0"/>
    <w:multiLevelType w:val="hybridMultilevel"/>
    <w:tmpl w:val="52ACF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515351"/>
    <w:multiLevelType w:val="hybridMultilevel"/>
    <w:tmpl w:val="1A163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D58149B"/>
    <w:multiLevelType w:val="multilevel"/>
    <w:tmpl w:val="73AAB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83C6182"/>
    <w:multiLevelType w:val="hybridMultilevel"/>
    <w:tmpl w:val="21D8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EF6F1C"/>
    <w:multiLevelType w:val="hybridMultilevel"/>
    <w:tmpl w:val="B54CD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F41370"/>
    <w:multiLevelType w:val="hybridMultilevel"/>
    <w:tmpl w:val="C2AE3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B9721C"/>
    <w:multiLevelType w:val="hybridMultilevel"/>
    <w:tmpl w:val="FE221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D63626"/>
    <w:multiLevelType w:val="hybridMultilevel"/>
    <w:tmpl w:val="0D720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12"/>
  </w:num>
  <w:num w:numId="4">
    <w:abstractNumId w:val="20"/>
  </w:num>
  <w:num w:numId="5">
    <w:abstractNumId w:val="26"/>
  </w:num>
  <w:num w:numId="6">
    <w:abstractNumId w:val="14"/>
  </w:num>
  <w:num w:numId="7">
    <w:abstractNumId w:val="13"/>
  </w:num>
  <w:num w:numId="8">
    <w:abstractNumId w:val="0"/>
  </w:num>
  <w:num w:numId="9">
    <w:abstractNumId w:val="17"/>
  </w:num>
  <w:num w:numId="10">
    <w:abstractNumId w:val="4"/>
  </w:num>
  <w:num w:numId="11">
    <w:abstractNumId w:val="21"/>
  </w:num>
  <w:num w:numId="12">
    <w:abstractNumId w:val="9"/>
  </w:num>
  <w:num w:numId="13">
    <w:abstractNumId w:val="28"/>
  </w:num>
  <w:num w:numId="14">
    <w:abstractNumId w:val="6"/>
  </w:num>
  <w:num w:numId="15">
    <w:abstractNumId w:val="11"/>
  </w:num>
  <w:num w:numId="16">
    <w:abstractNumId w:val="8"/>
  </w:num>
  <w:num w:numId="17">
    <w:abstractNumId w:val="22"/>
  </w:num>
  <w:num w:numId="18">
    <w:abstractNumId w:val="1"/>
  </w:num>
  <w:num w:numId="19">
    <w:abstractNumId w:val="10"/>
  </w:num>
  <w:num w:numId="20">
    <w:abstractNumId w:val="19"/>
  </w:num>
  <w:num w:numId="21">
    <w:abstractNumId w:val="2"/>
  </w:num>
  <w:num w:numId="22">
    <w:abstractNumId w:val="5"/>
  </w:num>
  <w:num w:numId="23">
    <w:abstractNumId w:val="27"/>
  </w:num>
  <w:num w:numId="24">
    <w:abstractNumId w:val="25"/>
  </w:num>
  <w:num w:numId="25">
    <w:abstractNumId w:val="24"/>
  </w:num>
  <w:num w:numId="26">
    <w:abstractNumId w:val="3"/>
  </w:num>
  <w:num w:numId="27">
    <w:abstractNumId w:val="23"/>
  </w:num>
  <w:num w:numId="28">
    <w:abstractNumId w:val="7"/>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892"/>
    <w:rsid w:val="0017124B"/>
    <w:rsid w:val="00210563"/>
    <w:rsid w:val="00226FE9"/>
    <w:rsid w:val="002348EE"/>
    <w:rsid w:val="00235892"/>
    <w:rsid w:val="00541676"/>
    <w:rsid w:val="0063201C"/>
    <w:rsid w:val="006E5436"/>
    <w:rsid w:val="006F70A8"/>
    <w:rsid w:val="007404A7"/>
    <w:rsid w:val="00801B51"/>
    <w:rsid w:val="0082440E"/>
    <w:rsid w:val="0097133C"/>
    <w:rsid w:val="00C944F9"/>
    <w:rsid w:val="00E22BAC"/>
    <w:rsid w:val="00E31B0A"/>
    <w:rsid w:val="00E95513"/>
    <w:rsid w:val="00EB0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E2C6A"/>
  <w15:chartTrackingRefBased/>
  <w15:docId w15:val="{069F85DD-C1DF-4EA2-8E7D-C15B71F0F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892"/>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B51"/>
    <w:pPr>
      <w:ind w:left="720"/>
      <w:contextualSpacing/>
    </w:pPr>
  </w:style>
  <w:style w:type="paragraph" w:customStyle="1" w:styleId="xmsonormal">
    <w:name w:val="x_msonormal"/>
    <w:basedOn w:val="Normal"/>
    <w:rsid w:val="00541676"/>
    <w:pPr>
      <w:spacing w:before="100" w:beforeAutospacing="1" w:after="100" w:afterAutospacing="1"/>
    </w:pPr>
    <w:rPr>
      <w:rFonts w:ascii="Times New Roman" w:eastAsia="Times New Roman" w:hAnsi="Times New Roman" w:cs="Times New Roman"/>
    </w:rPr>
  </w:style>
  <w:style w:type="table" w:customStyle="1" w:styleId="TableGrid1">
    <w:name w:val="Table Grid1"/>
    <w:basedOn w:val="TableNormal"/>
    <w:next w:val="TableGrid"/>
    <w:uiPriority w:val="39"/>
    <w:rsid w:val="0097133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71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2B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BAC"/>
    <w:rPr>
      <w:rFonts w:ascii="Segoe UI" w:hAnsi="Segoe UI" w:cs="Segoe UI"/>
      <w:sz w:val="18"/>
      <w:szCs w:val="18"/>
    </w:rPr>
  </w:style>
  <w:style w:type="character" w:customStyle="1" w:styleId="apple-converted-space">
    <w:name w:val="apple-converted-space"/>
    <w:basedOn w:val="DefaultParagraphFont"/>
    <w:rsid w:val="00210563"/>
  </w:style>
  <w:style w:type="character" w:styleId="Strong">
    <w:name w:val="Strong"/>
    <w:basedOn w:val="DefaultParagraphFont"/>
    <w:uiPriority w:val="22"/>
    <w:qFormat/>
    <w:rsid w:val="002105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A15AA-5A3A-48CB-8EAF-782328B3C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1245</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Tucker, LaNiece</dc:creator>
  <cp:keywords/>
  <dc:description/>
  <cp:lastModifiedBy>Moreno, Miguel</cp:lastModifiedBy>
  <cp:revision>3</cp:revision>
  <dcterms:created xsi:type="dcterms:W3CDTF">2021-04-16T17:31:00Z</dcterms:created>
  <dcterms:modified xsi:type="dcterms:W3CDTF">2021-04-16T18:27:00Z</dcterms:modified>
</cp:coreProperties>
</file>