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37CF6" w14:textId="33377BBF" w:rsidR="00D20BA1" w:rsidRDefault="00CD59DA">
      <w:pPr>
        <w:pStyle w:val="Heading1"/>
        <w:divId w:val="154029953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What is Grammarly Authorship?</w:t>
      </w:r>
    </w:p>
    <w:p w14:paraId="1B33CB29" w14:textId="2BDC7874" w:rsidR="00D20BA1" w:rsidRDefault="00CD59DA">
      <w:pPr>
        <w:pStyle w:val="Heading3"/>
        <w:divId w:val="154029953"/>
        <w:rPr>
          <w:rFonts w:ascii="Calibri" w:eastAsia="Times New Roman" w:hAnsi="Calibri" w:cs="Calibri"/>
          <w:u w:val="single"/>
        </w:rPr>
      </w:pPr>
      <w:r>
        <w:rPr>
          <w:rFonts w:ascii="Calibri" w:eastAsia="Times New Roman" w:hAnsi="Calibri" w:cs="Calibri"/>
          <w:u w:val="single"/>
        </w:rPr>
        <w:t>Overview:</w:t>
      </w:r>
    </w:p>
    <w:p w14:paraId="74C0580E" w14:textId="70619A5C" w:rsidR="00CD59DA" w:rsidRPr="00CD59DA" w:rsidRDefault="00CD59DA" w:rsidP="00CD59DA">
      <w:pPr>
        <w:pStyle w:val="Heading3"/>
        <w:divId w:val="154029953"/>
        <w:rPr>
          <w:rFonts w:ascii="Calibri" w:hAnsi="Calibri" w:cs="Calibri"/>
          <w:b w:val="0"/>
          <w:bCs w:val="0"/>
          <w:color w:val="auto"/>
          <w:sz w:val="24"/>
          <w:szCs w:val="24"/>
        </w:rPr>
      </w:pPr>
      <w:r w:rsidRPr="00CD59DA">
        <w:rPr>
          <w:rFonts w:ascii="Calibri" w:hAnsi="Calibri" w:cs="Calibri"/>
          <w:b w:val="0"/>
          <w:bCs w:val="0"/>
          <w:color w:val="auto"/>
          <w:sz w:val="24"/>
          <w:szCs w:val="24"/>
        </w:rPr>
        <w:t>Grammarly Authorship is designed to foster more transparency between</w:t>
      </w:r>
      <w:r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 </w:t>
      </w:r>
      <w:r w:rsidRPr="00CD59DA">
        <w:rPr>
          <w:rFonts w:ascii="Calibri" w:hAnsi="Calibri" w:cs="Calibri"/>
          <w:b w:val="0"/>
          <w:bCs w:val="0"/>
          <w:color w:val="auto"/>
          <w:sz w:val="24"/>
          <w:szCs w:val="24"/>
        </w:rPr>
        <w:t>students and faculty in the writing process. Grammarly believes that</w:t>
      </w:r>
      <w:r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 </w:t>
      </w:r>
      <w:r w:rsidRPr="00CD59DA">
        <w:rPr>
          <w:rFonts w:ascii="Calibri" w:hAnsi="Calibri" w:cs="Calibri"/>
          <w:b w:val="0"/>
          <w:bCs w:val="0"/>
          <w:color w:val="auto"/>
          <w:sz w:val="24"/>
          <w:szCs w:val="24"/>
        </w:rPr>
        <w:t>institutional awareness and support will be critical in ensuring Authorship is</w:t>
      </w:r>
      <w:r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 </w:t>
      </w:r>
      <w:r w:rsidRPr="00CD59DA"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used as a valuable instructional tool. This FAQ document is </w:t>
      </w:r>
      <w:r w:rsidR="00941DAE">
        <w:rPr>
          <w:rFonts w:ascii="Calibri" w:hAnsi="Calibri" w:cs="Calibri"/>
          <w:b w:val="0"/>
          <w:bCs w:val="0"/>
          <w:color w:val="auto"/>
          <w:sz w:val="24"/>
          <w:szCs w:val="24"/>
        </w:rPr>
        <w:t>intended</w:t>
      </w:r>
      <w:r w:rsidRPr="00CD59DA"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 </w:t>
      </w:r>
      <w:r w:rsidR="00941DAE">
        <w:rPr>
          <w:rFonts w:ascii="Calibri" w:hAnsi="Calibri" w:cs="Calibri"/>
          <w:b w:val="0"/>
          <w:bCs w:val="0"/>
          <w:color w:val="auto"/>
          <w:sz w:val="24"/>
          <w:szCs w:val="24"/>
        </w:rPr>
        <w:t>to help</w:t>
      </w:r>
      <w:r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 </w:t>
      </w:r>
      <w:r w:rsidRPr="00CD59DA">
        <w:rPr>
          <w:rFonts w:ascii="Calibri" w:hAnsi="Calibri" w:cs="Calibri"/>
          <w:b w:val="0"/>
          <w:bCs w:val="0"/>
          <w:color w:val="auto"/>
          <w:sz w:val="24"/>
          <w:szCs w:val="24"/>
        </w:rPr>
        <w:t>administrators and faculty understand how Authorship works and</w:t>
      </w:r>
      <w:r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 </w:t>
      </w:r>
      <w:r w:rsidR="00941DAE"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to </w:t>
      </w:r>
      <w:r w:rsidRPr="00CD59DA">
        <w:rPr>
          <w:rFonts w:ascii="Calibri" w:hAnsi="Calibri" w:cs="Calibri"/>
          <w:b w:val="0"/>
          <w:bCs w:val="0"/>
          <w:color w:val="auto"/>
          <w:sz w:val="24"/>
          <w:szCs w:val="24"/>
        </w:rPr>
        <w:t>address initial questions that students and faculty may have before using the</w:t>
      </w:r>
      <w:r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 </w:t>
      </w:r>
      <w:r w:rsidRPr="00CD59DA">
        <w:rPr>
          <w:rFonts w:ascii="Calibri" w:hAnsi="Calibri" w:cs="Calibri"/>
          <w:b w:val="0"/>
          <w:bCs w:val="0"/>
          <w:color w:val="auto"/>
          <w:sz w:val="24"/>
          <w:szCs w:val="24"/>
        </w:rPr>
        <w:t>feature.</w:t>
      </w:r>
    </w:p>
    <w:p w14:paraId="7316FC2B" w14:textId="35EA3D69" w:rsidR="00D20BA1" w:rsidRPr="00C41487" w:rsidRDefault="00CD59DA">
      <w:pPr>
        <w:pStyle w:val="Heading3"/>
        <w:divId w:val="154029953"/>
        <w:rPr>
          <w:rFonts w:ascii="Calibri" w:eastAsia="Times New Roman" w:hAnsi="Calibri" w:cs="Calibri"/>
          <w:u w:val="single"/>
        </w:rPr>
      </w:pPr>
      <w:r>
        <w:rPr>
          <w:rFonts w:ascii="Calibri" w:eastAsia="Times New Roman" w:hAnsi="Calibri" w:cs="Calibri"/>
          <w:u w:val="single"/>
        </w:rPr>
        <w:t>FAQs:</w:t>
      </w:r>
    </w:p>
    <w:p w14:paraId="57128894" w14:textId="3906528B" w:rsidR="00CD59DA" w:rsidRDefault="00CD59DA" w:rsidP="00CD59DA">
      <w:pPr>
        <w:pStyle w:val="NormalWeb"/>
        <w:numPr>
          <w:ilvl w:val="0"/>
          <w:numId w:val="5"/>
        </w:numPr>
        <w:divId w:val="154029953"/>
        <w:rPr>
          <w:rFonts w:ascii="Calibri" w:hAnsi="Calibri" w:cs="Calibri"/>
        </w:rPr>
      </w:pPr>
      <w:r>
        <w:rPr>
          <w:rFonts w:ascii="Calibri" w:hAnsi="Calibri" w:cs="Calibri"/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42996A79" wp14:editId="3A8E83A5">
                <wp:simplePos x="0" y="0"/>
                <wp:positionH relativeFrom="column">
                  <wp:posOffset>2920320</wp:posOffset>
                </wp:positionH>
                <wp:positionV relativeFrom="paragraph">
                  <wp:posOffset>281007</wp:posOffset>
                </wp:positionV>
                <wp:extent cx="2880" cy="360"/>
                <wp:effectExtent l="38100" t="38100" r="35560" b="38100"/>
                <wp:wrapNone/>
                <wp:docPr id="917999133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288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81F9E7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7" o:spid="_x0000_s1026" type="#_x0000_t75" style="position:absolute;margin-left:229.45pt;margin-top:21.65pt;width:1.25pt;height:1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">
                <v:imagedata r:id="rId11" o:title=""/>
              </v:shape>
            </w:pict>
          </mc:Fallback>
        </mc:AlternateContent>
      </w:r>
      <w:r w:rsidRPr="00CD59DA">
        <w:rPr>
          <w:rFonts w:ascii="Calibri" w:hAnsi="Calibri" w:cs="Calibri"/>
        </w:rPr>
        <w:t xml:space="preserve">Students have the option to click the </w:t>
      </w:r>
      <w:r w:rsidRPr="00CD59DA">
        <w:rPr>
          <w:rFonts w:ascii="Calibri" w:hAnsi="Calibri" w:cs="Calibri"/>
          <w:b/>
          <w:bCs/>
        </w:rPr>
        <w:t>“Track writing activity”</w:t>
      </w:r>
      <w:r w:rsidRPr="00CD59DA">
        <w:rPr>
          <w:rFonts w:ascii="Calibri" w:hAnsi="Calibri" w:cs="Calibri"/>
        </w:rPr>
        <w:t xml:space="preserve"> button to turn on</w:t>
      </w:r>
      <w:r>
        <w:rPr>
          <w:rFonts w:ascii="Calibri" w:hAnsi="Calibri" w:cs="Calibri"/>
        </w:rPr>
        <w:t xml:space="preserve"> </w:t>
      </w:r>
      <w:r w:rsidRPr="00CD59DA">
        <w:rPr>
          <w:rFonts w:ascii="Calibri" w:hAnsi="Calibri" w:cs="Calibri"/>
        </w:rPr>
        <w:t>Authorship tracking for that single document session</w:t>
      </w:r>
      <w:r>
        <w:rPr>
          <w:rFonts w:ascii="Calibri" w:hAnsi="Calibri" w:cs="Calibri"/>
        </w:rPr>
        <w:t>,</w:t>
      </w:r>
      <w:r w:rsidRPr="00CD59DA">
        <w:rPr>
          <w:rFonts w:ascii="Calibri" w:hAnsi="Calibri" w:cs="Calibri"/>
        </w:rPr>
        <w:t xml:space="preserve"> or can take no action, in</w:t>
      </w:r>
      <w:r>
        <w:rPr>
          <w:rFonts w:ascii="Calibri" w:hAnsi="Calibri" w:cs="Calibri"/>
        </w:rPr>
        <w:t xml:space="preserve"> </w:t>
      </w:r>
      <w:r w:rsidRPr="00CD59DA">
        <w:rPr>
          <w:rFonts w:ascii="Calibri" w:hAnsi="Calibri" w:cs="Calibri"/>
        </w:rPr>
        <w:t>which case nothing is tracked.</w:t>
      </w:r>
      <w:r>
        <w:rPr>
          <w:rFonts w:ascii="Calibri" w:hAnsi="Calibri" w:cs="Calibri"/>
        </w:rPr>
        <w:t xml:space="preserve"> </w:t>
      </w:r>
    </w:p>
    <w:p w14:paraId="2DFEDD6E" w14:textId="32AF8FA3" w:rsidR="00CD59DA" w:rsidRDefault="00CD59DA" w:rsidP="00CD59DA">
      <w:pPr>
        <w:pStyle w:val="NormalWeb"/>
        <w:numPr>
          <w:ilvl w:val="0"/>
          <w:numId w:val="5"/>
        </w:numPr>
        <w:divId w:val="154029953"/>
        <w:rPr>
          <w:rFonts w:ascii="Calibri" w:hAnsi="Calibri" w:cs="Calibri"/>
        </w:rPr>
      </w:pPr>
      <w:r w:rsidRPr="00CD59DA">
        <w:rPr>
          <w:rFonts w:ascii="Calibri" w:hAnsi="Calibri" w:cs="Calibri"/>
        </w:rPr>
        <w:t xml:space="preserve">Students can select the </w:t>
      </w:r>
      <w:r w:rsidRPr="00CD59DA">
        <w:rPr>
          <w:rFonts w:ascii="Calibri" w:hAnsi="Calibri" w:cs="Calibri"/>
          <w:b/>
          <w:bCs/>
        </w:rPr>
        <w:t>"Turn on automatic tracking"</w:t>
      </w:r>
      <w:r w:rsidRPr="00CD59DA">
        <w:rPr>
          <w:rFonts w:ascii="Calibri" w:hAnsi="Calibri" w:cs="Calibri"/>
        </w:rPr>
        <w:t xml:space="preserve"> option </w:t>
      </w:r>
      <w:r>
        <w:rPr>
          <w:rFonts w:ascii="Calibri" w:hAnsi="Calibri" w:cs="Calibri"/>
        </w:rPr>
        <w:t>by selecting the settings cog in the upper right of the Authorship</w:t>
      </w:r>
      <w:r w:rsidRPr="00CD59DA">
        <w:rPr>
          <w:rFonts w:ascii="Calibri" w:hAnsi="Calibri" w:cs="Calibri"/>
        </w:rPr>
        <w:t xml:space="preserve"> widget menu to</w:t>
      </w:r>
      <w:r>
        <w:rPr>
          <w:rFonts w:ascii="Calibri" w:hAnsi="Calibri" w:cs="Calibri"/>
        </w:rPr>
        <w:t xml:space="preserve"> </w:t>
      </w:r>
      <w:r w:rsidRPr="00CD59DA">
        <w:rPr>
          <w:rFonts w:ascii="Calibri" w:hAnsi="Calibri" w:cs="Calibri"/>
        </w:rPr>
        <w:t>have tracking start automatically when a new Google Doc is opened. This</w:t>
      </w:r>
      <w:r>
        <w:rPr>
          <w:rFonts w:ascii="Calibri" w:hAnsi="Calibri" w:cs="Calibri"/>
        </w:rPr>
        <w:t xml:space="preserve"> </w:t>
      </w:r>
      <w:r w:rsidRPr="00CD59DA">
        <w:rPr>
          <w:rFonts w:ascii="Calibri" w:hAnsi="Calibri" w:cs="Calibri"/>
        </w:rPr>
        <w:t xml:space="preserve">makes it easy to generate reports categorizing text sources. </w:t>
      </w:r>
    </w:p>
    <w:p w14:paraId="15F15C97" w14:textId="56F82AFF" w:rsidR="00CD59DA" w:rsidRDefault="00CD59DA" w:rsidP="00CD59DA">
      <w:pPr>
        <w:pStyle w:val="NormalWeb"/>
        <w:numPr>
          <w:ilvl w:val="0"/>
          <w:numId w:val="5"/>
        </w:numPr>
        <w:divId w:val="154029953"/>
        <w:rPr>
          <w:rFonts w:ascii="Calibri" w:hAnsi="Calibri" w:cs="Calibri"/>
        </w:rPr>
      </w:pPr>
      <w:r w:rsidRPr="00CD59DA">
        <w:rPr>
          <w:rFonts w:ascii="Calibri" w:hAnsi="Calibri" w:cs="Calibri"/>
        </w:rPr>
        <w:t>If users only</w:t>
      </w:r>
      <w:r>
        <w:rPr>
          <w:rFonts w:ascii="Calibri" w:hAnsi="Calibri" w:cs="Calibri"/>
        </w:rPr>
        <w:t xml:space="preserve"> </w:t>
      </w:r>
      <w:r w:rsidRPr="00CD59DA">
        <w:rPr>
          <w:rFonts w:ascii="Calibri" w:hAnsi="Calibri" w:cs="Calibri"/>
        </w:rPr>
        <w:t>enable tracking for the current document, they will need to turn it on</w:t>
      </w:r>
      <w:r>
        <w:rPr>
          <w:rFonts w:ascii="Calibri" w:hAnsi="Calibri" w:cs="Calibri"/>
        </w:rPr>
        <w:t xml:space="preserve"> </w:t>
      </w:r>
      <w:r w:rsidRPr="00CD59DA">
        <w:rPr>
          <w:rFonts w:ascii="Calibri" w:hAnsi="Calibri" w:cs="Calibri"/>
        </w:rPr>
        <w:t xml:space="preserve">individually from the </w:t>
      </w:r>
      <w:r w:rsidRPr="00941DAE">
        <w:rPr>
          <w:rFonts w:ascii="Calibri" w:hAnsi="Calibri" w:cs="Calibri"/>
          <w:b/>
          <w:bCs/>
        </w:rPr>
        <w:t>"thumbprint"</w:t>
      </w:r>
      <w:r w:rsidRPr="00CD59DA">
        <w:rPr>
          <w:rFonts w:ascii="Calibri" w:hAnsi="Calibri" w:cs="Calibri"/>
        </w:rPr>
        <w:t xml:space="preserve"> icon at the bottom-left of the document</w:t>
      </w:r>
      <w:r>
        <w:rPr>
          <w:rFonts w:ascii="Calibri" w:hAnsi="Calibri" w:cs="Calibri"/>
        </w:rPr>
        <w:t xml:space="preserve"> </w:t>
      </w:r>
      <w:r w:rsidRPr="00CD59DA">
        <w:rPr>
          <w:rFonts w:ascii="Calibri" w:hAnsi="Calibri" w:cs="Calibri"/>
        </w:rPr>
        <w:t>each time</w:t>
      </w:r>
      <w:r>
        <w:rPr>
          <w:rFonts w:ascii="Calibri" w:hAnsi="Calibri" w:cs="Calibri"/>
        </w:rPr>
        <w:t>.</w:t>
      </w:r>
      <w:r w:rsidRPr="00CD59DA">
        <w:rPr>
          <w:rFonts w:ascii="Calibri" w:hAnsi="Calibri" w:cs="Calibri"/>
          <w:noProof/>
        </w:rPr>
        <w:t xml:space="preserve"> </w:t>
      </w:r>
    </w:p>
    <w:p w14:paraId="4AF72FE2" w14:textId="78D774A8" w:rsidR="00CD59DA" w:rsidRDefault="00CD59DA">
      <w:pPr>
        <w:pStyle w:val="NormalWeb"/>
        <w:divId w:val="154029953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</w:t>
      </w:r>
    </w:p>
    <w:p w14:paraId="2D37181B" w14:textId="6B6BA43F" w:rsidR="00D20BA1" w:rsidRDefault="006B58B5" w:rsidP="00941DAE">
      <w:pPr>
        <w:shd w:val="clear" w:color="auto" w:fill="E8F5E9"/>
        <w:divId w:val="428694659"/>
        <w:rPr>
          <w:rFonts w:ascii="Calibri" w:eastAsia="Times New Roman" w:hAnsi="Calibri" w:cs="Calibri"/>
        </w:rPr>
      </w:pPr>
      <w:r>
        <w:rPr>
          <w:rStyle w:val="Strong"/>
          <w:rFonts w:ascii="Calibri" w:eastAsia="Times New Roman" w:hAnsi="Calibri" w:cs="Calibri"/>
        </w:rPr>
        <w:t>Pro Tip:</w:t>
      </w:r>
      <w:r>
        <w:rPr>
          <w:rFonts w:ascii="Calibri" w:eastAsia="Times New Roman" w:hAnsi="Calibri" w:cs="Calibri"/>
        </w:rPr>
        <w:t xml:space="preserve"> Always check t</w:t>
      </w:r>
      <w:r w:rsidR="006A05B1">
        <w:rPr>
          <w:rFonts w:ascii="Calibri" w:eastAsia="Times New Roman" w:hAnsi="Calibri" w:cs="Calibri"/>
        </w:rPr>
        <w:t>hat</w:t>
      </w:r>
      <w:r>
        <w:rPr>
          <w:rFonts w:ascii="Calibri" w:eastAsia="Times New Roman" w:hAnsi="Calibri" w:cs="Calibri"/>
        </w:rPr>
        <w:t xml:space="preserve"> </w:t>
      </w:r>
      <w:r w:rsidR="006A05B1">
        <w:rPr>
          <w:rFonts w:ascii="Calibri" w:eastAsia="Times New Roman" w:hAnsi="Calibri" w:cs="Calibri"/>
        </w:rPr>
        <w:t>tracking</w:t>
      </w:r>
      <w:r>
        <w:rPr>
          <w:rFonts w:ascii="Calibri" w:eastAsia="Times New Roman" w:hAnsi="Calibri" w:cs="Calibri"/>
        </w:rPr>
        <w:t xml:space="preserve"> </w:t>
      </w:r>
      <w:r w:rsidR="006A05B1">
        <w:rPr>
          <w:rFonts w:ascii="Calibri" w:eastAsia="Times New Roman" w:hAnsi="Calibri" w:cs="Calibri"/>
        </w:rPr>
        <w:t>is</w:t>
      </w:r>
      <w:r>
        <w:rPr>
          <w:rFonts w:ascii="Calibri" w:eastAsia="Times New Roman" w:hAnsi="Calibri" w:cs="Calibri"/>
        </w:rPr>
        <w:t xml:space="preserve"> enabled before you start writing to capture your complete writing process.</w:t>
      </w:r>
    </w:p>
    <w:p w14:paraId="35A4A152" w14:textId="2E883643" w:rsidR="00D20BA1" w:rsidRPr="00C41487" w:rsidRDefault="001F01D7">
      <w:pPr>
        <w:pStyle w:val="Heading3"/>
        <w:divId w:val="154029953"/>
        <w:rPr>
          <w:rFonts w:ascii="Calibri" w:eastAsia="Times New Roman" w:hAnsi="Calibri" w:cs="Calibri"/>
          <w:u w:val="single"/>
        </w:rPr>
      </w:pPr>
      <w:r>
        <w:rPr>
          <w:rFonts w:ascii="Calibri" w:eastAsia="Times New Roman" w:hAnsi="Calibri" w:cs="Calibri"/>
          <w:u w:val="single"/>
        </w:rPr>
        <w:t>How does Grammarly know where the text comes from?</w:t>
      </w:r>
    </w:p>
    <w:p w14:paraId="3537FBB3" w14:textId="77777777" w:rsidR="001F01D7" w:rsidRDefault="001F01D7" w:rsidP="001F01D7">
      <w:pPr>
        <w:pStyle w:val="Heading3"/>
        <w:numPr>
          <w:ilvl w:val="0"/>
          <w:numId w:val="6"/>
        </w:numPr>
        <w:divId w:val="154029953"/>
        <w:rPr>
          <w:rFonts w:ascii="Calibri" w:hAnsi="Calibri" w:cs="Calibri"/>
          <w:b w:val="0"/>
          <w:bCs w:val="0"/>
          <w:color w:val="auto"/>
          <w:sz w:val="24"/>
          <w:szCs w:val="24"/>
        </w:rPr>
      </w:pPr>
      <w:r w:rsidRPr="001F01D7">
        <w:rPr>
          <w:rFonts w:ascii="Calibri" w:hAnsi="Calibri" w:cs="Calibri"/>
          <w:b w:val="0"/>
          <w:bCs w:val="0"/>
          <w:color w:val="auto"/>
          <w:sz w:val="24"/>
          <w:szCs w:val="24"/>
        </w:rPr>
        <w:t>To use Grammarly's Authorship feature, it</w:t>
      </w:r>
      <w:r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 </w:t>
      </w:r>
      <w:r w:rsidRPr="001F01D7"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needs access to your </w:t>
      </w:r>
      <w:r w:rsidRPr="00941DAE">
        <w:rPr>
          <w:rFonts w:ascii="Calibri" w:hAnsi="Calibri" w:cs="Calibri"/>
          <w:color w:val="auto"/>
          <w:sz w:val="24"/>
          <w:szCs w:val="24"/>
        </w:rPr>
        <w:t>clipboard</w:t>
      </w:r>
      <w:r w:rsidRPr="001F01D7"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 to differentiate</w:t>
      </w:r>
      <w:r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 </w:t>
      </w:r>
      <w:r w:rsidRPr="001F01D7"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between different sources of text. </w:t>
      </w:r>
    </w:p>
    <w:p w14:paraId="3DE42B03" w14:textId="77777777" w:rsidR="001F01D7" w:rsidRDefault="001F01D7" w:rsidP="001F01D7">
      <w:pPr>
        <w:pStyle w:val="Heading3"/>
        <w:numPr>
          <w:ilvl w:val="0"/>
          <w:numId w:val="6"/>
        </w:numPr>
        <w:divId w:val="154029953"/>
        <w:rPr>
          <w:rFonts w:ascii="Calibri" w:hAnsi="Calibri" w:cs="Calibri"/>
          <w:b w:val="0"/>
          <w:bCs w:val="0"/>
          <w:color w:val="auto"/>
          <w:sz w:val="24"/>
          <w:szCs w:val="24"/>
        </w:rPr>
      </w:pPr>
      <w:r w:rsidRPr="001F01D7">
        <w:rPr>
          <w:rFonts w:ascii="Calibri" w:hAnsi="Calibri" w:cs="Calibri"/>
          <w:b w:val="0"/>
          <w:bCs w:val="0"/>
          <w:color w:val="auto"/>
          <w:sz w:val="24"/>
          <w:szCs w:val="24"/>
        </w:rPr>
        <w:t>This access</w:t>
      </w:r>
      <w:r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 </w:t>
      </w:r>
      <w:r w:rsidRPr="001F01D7">
        <w:rPr>
          <w:rFonts w:ascii="Calibri" w:hAnsi="Calibri" w:cs="Calibri"/>
          <w:b w:val="0"/>
          <w:bCs w:val="0"/>
          <w:color w:val="auto"/>
          <w:sz w:val="24"/>
          <w:szCs w:val="24"/>
        </w:rPr>
        <w:t>helps Grammarly differentiate between text</w:t>
      </w:r>
      <w:r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 </w:t>
      </w:r>
      <w:r w:rsidRPr="001F01D7">
        <w:rPr>
          <w:rFonts w:ascii="Calibri" w:hAnsi="Calibri" w:cs="Calibri"/>
          <w:b w:val="0"/>
          <w:bCs w:val="0"/>
          <w:color w:val="auto"/>
          <w:sz w:val="24"/>
          <w:szCs w:val="24"/>
        </w:rPr>
        <w:t>from general AI sources like ChatGPT or</w:t>
      </w:r>
      <w:r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 </w:t>
      </w:r>
      <w:r w:rsidRPr="001F01D7">
        <w:rPr>
          <w:rFonts w:ascii="Calibri" w:hAnsi="Calibri" w:cs="Calibri"/>
          <w:b w:val="0"/>
          <w:bCs w:val="0"/>
          <w:color w:val="auto"/>
          <w:sz w:val="24"/>
          <w:szCs w:val="24"/>
        </w:rPr>
        <w:t>Claude and text from traditional online sources</w:t>
      </w:r>
      <w:r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 </w:t>
      </w:r>
      <w:r w:rsidRPr="001F01D7"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like Wikipedia. </w:t>
      </w:r>
    </w:p>
    <w:p w14:paraId="53B43AD0" w14:textId="476CE6EC" w:rsidR="001F01D7" w:rsidRPr="001F01D7" w:rsidRDefault="001F01D7" w:rsidP="001F01D7">
      <w:pPr>
        <w:pStyle w:val="Heading3"/>
        <w:numPr>
          <w:ilvl w:val="0"/>
          <w:numId w:val="6"/>
        </w:numPr>
        <w:divId w:val="154029953"/>
        <w:rPr>
          <w:rFonts w:ascii="Calibri" w:hAnsi="Calibri" w:cs="Calibri"/>
          <w:b w:val="0"/>
          <w:bCs w:val="0"/>
          <w:color w:val="auto"/>
          <w:sz w:val="24"/>
          <w:szCs w:val="24"/>
        </w:rPr>
      </w:pPr>
      <w:r w:rsidRPr="001F01D7">
        <w:rPr>
          <w:rFonts w:ascii="Calibri" w:hAnsi="Calibri" w:cs="Calibri"/>
          <w:b w:val="0"/>
          <w:bCs w:val="0"/>
          <w:color w:val="auto"/>
          <w:sz w:val="24"/>
          <w:szCs w:val="24"/>
        </w:rPr>
        <w:t>Without clipboard access, it can</w:t>
      </w:r>
      <w:r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 </w:t>
      </w:r>
      <w:r w:rsidRPr="001F01D7">
        <w:rPr>
          <w:rFonts w:ascii="Calibri" w:hAnsi="Calibri" w:cs="Calibri"/>
          <w:b w:val="0"/>
          <w:bCs w:val="0"/>
          <w:color w:val="auto"/>
          <w:sz w:val="24"/>
          <w:szCs w:val="24"/>
        </w:rPr>
        <w:t>still document typing actions and actions taken</w:t>
      </w:r>
      <w:r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 </w:t>
      </w:r>
      <w:r w:rsidRPr="001F01D7"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within the </w:t>
      </w:r>
      <w:proofErr w:type="gramStart"/>
      <w:r w:rsidRPr="001F01D7">
        <w:rPr>
          <w:rFonts w:ascii="Calibri" w:hAnsi="Calibri" w:cs="Calibri"/>
          <w:b w:val="0"/>
          <w:bCs w:val="0"/>
          <w:color w:val="auto"/>
          <w:sz w:val="24"/>
          <w:szCs w:val="24"/>
        </w:rPr>
        <w:t>document</w:t>
      </w:r>
      <w:r>
        <w:rPr>
          <w:rFonts w:ascii="Calibri" w:hAnsi="Calibri" w:cs="Calibri"/>
          <w:b w:val="0"/>
          <w:bCs w:val="0"/>
          <w:color w:val="auto"/>
          <w:sz w:val="24"/>
          <w:szCs w:val="24"/>
        </w:rPr>
        <w:t>,</w:t>
      </w:r>
      <w:r w:rsidRPr="001F01D7"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 but</w:t>
      </w:r>
      <w:proofErr w:type="gramEnd"/>
      <w:r w:rsidRPr="001F01D7"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 won't be able to</w:t>
      </w:r>
      <w:r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 </w:t>
      </w:r>
      <w:r w:rsidRPr="001F01D7">
        <w:rPr>
          <w:rFonts w:ascii="Calibri" w:hAnsi="Calibri" w:cs="Calibri"/>
          <w:b w:val="0"/>
          <w:bCs w:val="0"/>
          <w:color w:val="auto"/>
          <w:sz w:val="24"/>
          <w:szCs w:val="24"/>
        </w:rPr>
        <w:t>attribute pasted text in more detail beyond</w:t>
      </w:r>
      <w:r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 </w:t>
      </w:r>
      <w:r w:rsidRPr="001F01D7"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"copied from an unknown </w:t>
      </w:r>
      <w:proofErr w:type="gramStart"/>
      <w:r w:rsidRPr="001F01D7">
        <w:rPr>
          <w:rFonts w:ascii="Calibri" w:hAnsi="Calibri" w:cs="Calibri"/>
          <w:b w:val="0"/>
          <w:bCs w:val="0"/>
          <w:color w:val="auto"/>
          <w:sz w:val="24"/>
          <w:szCs w:val="24"/>
        </w:rPr>
        <w:t>source</w:t>
      </w:r>
      <w:proofErr w:type="gramEnd"/>
      <w:r w:rsidRPr="001F01D7">
        <w:rPr>
          <w:rFonts w:ascii="Calibri" w:hAnsi="Calibri" w:cs="Calibri"/>
          <w:b w:val="0"/>
          <w:bCs w:val="0"/>
          <w:color w:val="auto"/>
          <w:sz w:val="24"/>
          <w:szCs w:val="24"/>
        </w:rPr>
        <w:t>.</w:t>
      </w:r>
    </w:p>
    <w:p w14:paraId="02BBCB37" w14:textId="3701B462" w:rsidR="001F01D7" w:rsidRDefault="001F01D7" w:rsidP="001F01D7">
      <w:pPr>
        <w:pStyle w:val="Heading3"/>
        <w:divId w:val="154029953"/>
        <w:rPr>
          <w:rFonts w:ascii="Calibri" w:eastAsia="Times New Roman" w:hAnsi="Calibri" w:cs="Calibri"/>
          <w:u w:val="single"/>
        </w:rPr>
      </w:pPr>
      <w:r w:rsidRPr="001F01D7">
        <w:rPr>
          <w:rFonts w:ascii="Calibri" w:eastAsia="Times New Roman" w:hAnsi="Calibri" w:cs="Calibri"/>
        </w:rPr>
        <w:lastRenderedPageBreak/>
        <w:t xml:space="preserve">                                                    </w:t>
      </w:r>
      <w:r>
        <w:rPr>
          <w:rFonts w:ascii="Calibri" w:eastAsia="Times New Roman" w:hAnsi="Calibri" w:cs="Calibri"/>
          <w:noProof/>
          <w:u w:val="single"/>
        </w:rPr>
        <w:drawing>
          <wp:inline distT="0" distB="0" distL="0" distR="0" wp14:anchorId="566395BF" wp14:editId="7686B680">
            <wp:extent cx="2582121" cy="2850762"/>
            <wp:effectExtent l="0" t="0" r="0" b="0"/>
            <wp:docPr id="1210271207" name="Picture 8" descr="Image of Grammarly requesting access to the user's clipboa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271207" name="Picture 8" descr="Image of Grammarly requesting access to the user's clipboard.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44" r="1648" b="2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003" cy="29069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CC26D9" w14:textId="401D2BB0" w:rsidR="00D20BA1" w:rsidRPr="001F01D7" w:rsidRDefault="001F01D7" w:rsidP="001F01D7">
      <w:pPr>
        <w:pStyle w:val="Heading3"/>
        <w:divId w:val="154029953"/>
        <w:rPr>
          <w:rFonts w:ascii="Calibri" w:hAnsi="Calibri" w:cs="Calibri"/>
          <w:b w:val="0"/>
          <w:bCs w:val="0"/>
          <w:color w:val="auto"/>
          <w:sz w:val="24"/>
          <w:szCs w:val="24"/>
        </w:rPr>
      </w:pPr>
      <w:r>
        <w:rPr>
          <w:rFonts w:ascii="Calibri" w:eastAsia="Times New Roman" w:hAnsi="Calibri" w:cs="Calibri"/>
          <w:u w:val="single"/>
        </w:rPr>
        <w:t>How do students know that Grammarly Authorship is recording activity in a document?</w:t>
      </w:r>
    </w:p>
    <w:p w14:paraId="6DE2518D" w14:textId="1C7FA150" w:rsidR="001F01D7" w:rsidRDefault="001F01D7" w:rsidP="001F01D7">
      <w:pPr>
        <w:pStyle w:val="Heading3"/>
        <w:numPr>
          <w:ilvl w:val="0"/>
          <w:numId w:val="7"/>
        </w:numPr>
        <w:divId w:val="154029953"/>
        <w:rPr>
          <w:rFonts w:ascii="Calibri" w:hAnsi="Calibri" w:cs="Calibri"/>
          <w:b w:val="0"/>
          <w:bCs w:val="0"/>
          <w:color w:val="auto"/>
          <w:sz w:val="24"/>
          <w:szCs w:val="24"/>
        </w:rPr>
      </w:pPr>
      <w:r w:rsidRPr="001F01D7"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Students are always in control </w:t>
      </w:r>
      <w:r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of </w:t>
      </w:r>
      <w:r w:rsidRPr="001F01D7">
        <w:rPr>
          <w:rFonts w:ascii="Calibri" w:hAnsi="Calibri" w:cs="Calibri"/>
          <w:b w:val="0"/>
          <w:bCs w:val="0"/>
          <w:color w:val="auto"/>
          <w:sz w:val="24"/>
          <w:szCs w:val="24"/>
        </w:rPr>
        <w:t>whether Grammarly Authorship records the</w:t>
      </w:r>
      <w:r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ir </w:t>
      </w:r>
      <w:r w:rsidRPr="001F01D7"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writing activity. When activity is being tracked, students will see a </w:t>
      </w:r>
      <w:r w:rsidRPr="00941DAE">
        <w:rPr>
          <w:rFonts w:ascii="Calibri" w:hAnsi="Calibri" w:cs="Calibri"/>
          <w:color w:val="auto"/>
          <w:sz w:val="24"/>
          <w:szCs w:val="24"/>
        </w:rPr>
        <w:t>“Stop tracking”</w:t>
      </w:r>
      <w:r w:rsidRPr="001F01D7"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 button that </w:t>
      </w:r>
      <w:r>
        <w:rPr>
          <w:rFonts w:ascii="Calibri" w:hAnsi="Calibri" w:cs="Calibri"/>
          <w:b w:val="0"/>
          <w:bCs w:val="0"/>
          <w:color w:val="auto"/>
          <w:sz w:val="24"/>
          <w:szCs w:val="24"/>
        </w:rPr>
        <w:t>allows</w:t>
      </w:r>
      <w:r w:rsidRPr="001F01D7"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 them </w:t>
      </w:r>
      <w:r>
        <w:rPr>
          <w:rFonts w:ascii="Calibri" w:hAnsi="Calibri" w:cs="Calibri"/>
          <w:b w:val="0"/>
          <w:bCs w:val="0"/>
          <w:color w:val="auto"/>
          <w:sz w:val="24"/>
          <w:szCs w:val="24"/>
        </w:rPr>
        <w:t>to stop</w:t>
      </w:r>
      <w:r w:rsidRPr="001F01D7"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 tracking.</w:t>
      </w:r>
    </w:p>
    <w:p w14:paraId="03B00662" w14:textId="34423205" w:rsidR="00D20BA1" w:rsidRPr="001F01D7" w:rsidRDefault="001F01D7" w:rsidP="001F01D7">
      <w:pPr>
        <w:pStyle w:val="Heading3"/>
        <w:divId w:val="154029953"/>
        <w:rPr>
          <w:rFonts w:ascii="Calibri" w:hAnsi="Calibri" w:cs="Calibri"/>
          <w:b w:val="0"/>
          <w:bCs w:val="0"/>
          <w:color w:val="auto"/>
          <w:sz w:val="24"/>
          <w:szCs w:val="24"/>
        </w:rPr>
      </w:pPr>
      <w:r>
        <w:rPr>
          <w:rFonts w:ascii="Calibri" w:eastAsia="Times New Roman" w:hAnsi="Calibri" w:cs="Calibri"/>
          <w:u w:val="single"/>
        </w:rPr>
        <w:t>How do students view their Authorship report?</w:t>
      </w:r>
    </w:p>
    <w:p w14:paraId="2434FCE9" w14:textId="77777777" w:rsidR="001F01D7" w:rsidRDefault="001F01D7" w:rsidP="001F01D7">
      <w:pPr>
        <w:pStyle w:val="Heading3"/>
        <w:numPr>
          <w:ilvl w:val="0"/>
          <w:numId w:val="7"/>
        </w:numPr>
        <w:divId w:val="154029953"/>
        <w:rPr>
          <w:rFonts w:ascii="Calibri" w:hAnsi="Calibri" w:cs="Calibri"/>
          <w:b w:val="0"/>
          <w:bCs w:val="0"/>
          <w:noProof/>
          <w:color w:val="auto"/>
          <w:sz w:val="24"/>
          <w:szCs w:val="24"/>
        </w:rPr>
      </w:pPr>
      <w:r w:rsidRPr="001F01D7">
        <w:rPr>
          <w:rFonts w:ascii="Calibri" w:hAnsi="Calibri" w:cs="Calibri"/>
          <w:b w:val="0"/>
          <w:bCs w:val="0"/>
          <w:color w:val="auto"/>
          <w:sz w:val="24"/>
          <w:szCs w:val="24"/>
        </w:rPr>
        <w:t>When a student is ready to view their report, they can click the thumbprint</w:t>
      </w:r>
      <w:r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 </w:t>
      </w:r>
      <w:r w:rsidRPr="001F01D7"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icon at the bottom-left of their screen and click </w:t>
      </w:r>
      <w:r w:rsidRPr="001F01D7">
        <w:rPr>
          <w:rFonts w:ascii="Calibri" w:hAnsi="Calibri" w:cs="Calibri"/>
          <w:color w:val="auto"/>
          <w:sz w:val="24"/>
          <w:szCs w:val="24"/>
        </w:rPr>
        <w:t>“see report.”</w:t>
      </w:r>
      <w:r w:rsidRPr="001F01D7"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 </w:t>
      </w:r>
    </w:p>
    <w:p w14:paraId="0A057635" w14:textId="77777777" w:rsidR="001F01D7" w:rsidRDefault="001F01D7" w:rsidP="001F01D7">
      <w:pPr>
        <w:pStyle w:val="Heading3"/>
        <w:numPr>
          <w:ilvl w:val="0"/>
          <w:numId w:val="7"/>
        </w:numPr>
        <w:divId w:val="154029953"/>
        <w:rPr>
          <w:rFonts w:ascii="Calibri" w:hAnsi="Calibri" w:cs="Calibri"/>
          <w:b w:val="0"/>
          <w:bCs w:val="0"/>
          <w:noProof/>
          <w:color w:val="auto"/>
          <w:sz w:val="24"/>
          <w:szCs w:val="24"/>
        </w:rPr>
      </w:pPr>
      <w:r w:rsidRPr="001F01D7">
        <w:rPr>
          <w:rFonts w:ascii="Calibri" w:hAnsi="Calibri" w:cs="Calibri"/>
          <w:b w:val="0"/>
          <w:bCs w:val="0"/>
          <w:color w:val="auto"/>
          <w:sz w:val="24"/>
          <w:szCs w:val="24"/>
        </w:rPr>
        <w:t>There are three</w:t>
      </w:r>
      <w:r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 </w:t>
      </w:r>
      <w:r w:rsidRPr="001F01D7">
        <w:rPr>
          <w:rFonts w:ascii="Calibri" w:hAnsi="Calibri" w:cs="Calibri"/>
          <w:b w:val="0"/>
          <w:bCs w:val="0"/>
          <w:color w:val="auto"/>
          <w:sz w:val="24"/>
          <w:szCs w:val="24"/>
        </w:rPr>
        <w:t>different sets of information available</w:t>
      </w:r>
      <w:r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: </w:t>
      </w:r>
      <w:r w:rsidRPr="001F01D7">
        <w:rPr>
          <w:rFonts w:ascii="Calibri" w:hAnsi="Calibri" w:cs="Calibri"/>
          <w:b w:val="0"/>
          <w:bCs w:val="0"/>
          <w:color w:val="auto"/>
          <w:sz w:val="24"/>
          <w:szCs w:val="24"/>
        </w:rPr>
        <w:t>Authorship Analytics shows a breakdown of text sources, organized by</w:t>
      </w:r>
      <w:r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 </w:t>
      </w:r>
      <w:r w:rsidRPr="001F01D7">
        <w:rPr>
          <w:rFonts w:ascii="Calibri" w:hAnsi="Calibri" w:cs="Calibri"/>
          <w:b w:val="0"/>
          <w:bCs w:val="0"/>
          <w:color w:val="auto"/>
          <w:sz w:val="24"/>
          <w:szCs w:val="24"/>
        </w:rPr>
        <w:t>“human-typed” and “sourced” categories, along with data about the</w:t>
      </w:r>
      <w:r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 </w:t>
      </w:r>
      <w:r w:rsidRPr="001F01D7">
        <w:rPr>
          <w:rFonts w:ascii="Calibri" w:hAnsi="Calibri" w:cs="Calibri"/>
          <w:b w:val="0"/>
          <w:bCs w:val="0"/>
          <w:color w:val="auto"/>
          <w:sz w:val="24"/>
          <w:szCs w:val="24"/>
        </w:rPr>
        <w:t>amount of time spent on the document and the number of active writing</w:t>
      </w:r>
      <w:r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 </w:t>
      </w:r>
      <w:r w:rsidRPr="001F01D7">
        <w:rPr>
          <w:rFonts w:ascii="Calibri" w:hAnsi="Calibri" w:cs="Calibri"/>
          <w:b w:val="0"/>
          <w:bCs w:val="0"/>
          <w:color w:val="auto"/>
          <w:sz w:val="24"/>
          <w:szCs w:val="24"/>
        </w:rPr>
        <w:t>sessions</w:t>
      </w:r>
      <w:r>
        <w:rPr>
          <w:rFonts w:ascii="Calibri" w:hAnsi="Calibri" w:cs="Calibri"/>
          <w:b w:val="0"/>
          <w:bCs w:val="0"/>
          <w:color w:val="auto"/>
          <w:sz w:val="24"/>
          <w:szCs w:val="24"/>
        </w:rPr>
        <w:t>.</w:t>
      </w:r>
    </w:p>
    <w:p w14:paraId="1170606E" w14:textId="77777777" w:rsidR="001F01D7" w:rsidRDefault="001F01D7" w:rsidP="001F01D7">
      <w:pPr>
        <w:pStyle w:val="Heading3"/>
        <w:numPr>
          <w:ilvl w:val="0"/>
          <w:numId w:val="7"/>
        </w:numPr>
        <w:divId w:val="154029953"/>
        <w:rPr>
          <w:rFonts w:ascii="Calibri" w:hAnsi="Calibri" w:cs="Calibri"/>
          <w:b w:val="0"/>
          <w:bCs w:val="0"/>
          <w:noProof/>
          <w:color w:val="auto"/>
          <w:sz w:val="24"/>
          <w:szCs w:val="24"/>
        </w:rPr>
      </w:pPr>
      <w:r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The </w:t>
      </w:r>
      <w:r w:rsidRPr="001F01D7">
        <w:rPr>
          <w:rFonts w:ascii="Calibri" w:hAnsi="Calibri" w:cs="Calibri"/>
          <w:b w:val="0"/>
          <w:bCs w:val="0"/>
          <w:color w:val="auto"/>
          <w:sz w:val="24"/>
          <w:szCs w:val="24"/>
        </w:rPr>
        <w:t>Authorship Report includes the full body of text, color-coded by text</w:t>
      </w:r>
      <w:r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 </w:t>
      </w:r>
      <w:r w:rsidRPr="001F01D7"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category, along with details about the text </w:t>
      </w:r>
      <w:r>
        <w:rPr>
          <w:rFonts w:ascii="Calibri" w:hAnsi="Calibri" w:cs="Calibri"/>
          <w:b w:val="0"/>
          <w:bCs w:val="0"/>
          <w:color w:val="auto"/>
          <w:sz w:val="24"/>
          <w:szCs w:val="24"/>
        </w:rPr>
        <w:t>source.</w:t>
      </w:r>
    </w:p>
    <w:p w14:paraId="6EA30B16" w14:textId="152B6691" w:rsidR="001F01D7" w:rsidRDefault="001F01D7" w:rsidP="001F01D7">
      <w:pPr>
        <w:pStyle w:val="Heading3"/>
        <w:numPr>
          <w:ilvl w:val="0"/>
          <w:numId w:val="7"/>
        </w:numPr>
        <w:divId w:val="154029953"/>
        <w:rPr>
          <w:rFonts w:ascii="Calibri" w:hAnsi="Calibri" w:cs="Calibri"/>
          <w:b w:val="0"/>
          <w:bCs w:val="0"/>
          <w:noProof/>
          <w:color w:val="auto"/>
          <w:sz w:val="24"/>
          <w:szCs w:val="24"/>
        </w:rPr>
      </w:pPr>
      <w:r w:rsidRPr="00941DAE">
        <w:rPr>
          <w:rFonts w:ascii="Calibri" w:hAnsi="Calibri" w:cs="Calibri"/>
          <w:color w:val="auto"/>
          <w:sz w:val="24"/>
          <w:szCs w:val="24"/>
        </w:rPr>
        <w:t>Authorship Replay</w:t>
      </w:r>
      <w:r w:rsidRPr="001F01D7"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 shows full typing and editing history from start to</w:t>
      </w:r>
      <w:r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 </w:t>
      </w:r>
      <w:r w:rsidRPr="001F01D7">
        <w:rPr>
          <w:rFonts w:ascii="Calibri" w:hAnsi="Calibri" w:cs="Calibri"/>
          <w:b w:val="0"/>
          <w:bCs w:val="0"/>
          <w:color w:val="auto"/>
          <w:sz w:val="24"/>
          <w:szCs w:val="24"/>
        </w:rPr>
        <w:t>finish. The replay is meant to help the student remember primary actions</w:t>
      </w:r>
      <w:r>
        <w:rPr>
          <w:rFonts w:ascii="Calibri" w:hAnsi="Calibri" w:cs="Calibri"/>
          <w:b w:val="0"/>
          <w:bCs w:val="0"/>
          <w:color w:val="auto"/>
          <w:sz w:val="24"/>
          <w:szCs w:val="24"/>
        </w:rPr>
        <w:t xml:space="preserve"> </w:t>
      </w:r>
      <w:r w:rsidRPr="001F01D7">
        <w:rPr>
          <w:rFonts w:ascii="Calibri" w:hAnsi="Calibri" w:cs="Calibri"/>
          <w:b w:val="0"/>
          <w:bCs w:val="0"/>
          <w:color w:val="auto"/>
          <w:sz w:val="24"/>
          <w:szCs w:val="24"/>
        </w:rPr>
        <w:t>as the document came to life</w:t>
      </w:r>
      <w:r>
        <w:rPr>
          <w:rFonts w:ascii="Calibri" w:hAnsi="Calibri" w:cs="Calibri"/>
          <w:b w:val="0"/>
          <w:bCs w:val="0"/>
          <w:noProof/>
          <w:color w:val="auto"/>
          <w:sz w:val="24"/>
          <w:szCs w:val="24"/>
        </w:rPr>
        <w:t>.</w:t>
      </w:r>
    </w:p>
    <w:p w14:paraId="54EB059E" w14:textId="6CDD1326" w:rsidR="001F01D7" w:rsidRPr="001F01D7" w:rsidRDefault="001F01D7" w:rsidP="001F01D7">
      <w:pPr>
        <w:pStyle w:val="Heading3"/>
        <w:divId w:val="154029953"/>
        <w:rPr>
          <w:rFonts w:ascii="Calibri" w:hAnsi="Calibri" w:cs="Calibri"/>
          <w:b w:val="0"/>
          <w:bCs w:val="0"/>
          <w:i/>
          <w:iCs/>
          <w:noProof/>
          <w:color w:val="auto"/>
          <w:sz w:val="24"/>
          <w:szCs w:val="24"/>
        </w:rPr>
      </w:pPr>
      <w:r w:rsidRPr="001F01D7">
        <w:rPr>
          <w:rFonts w:ascii="Calibri" w:hAnsi="Calibri" w:cs="Calibri"/>
          <w:b w:val="0"/>
          <w:bCs w:val="0"/>
          <w:noProof/>
          <w:color w:val="auto"/>
          <w:sz w:val="24"/>
          <w:szCs w:val="24"/>
        </w:rPr>
        <w:t xml:space="preserve">At the top of the report, there is a green </w:t>
      </w:r>
      <w:r w:rsidRPr="001F01D7">
        <w:rPr>
          <w:rFonts w:ascii="Calibri" w:hAnsi="Calibri" w:cs="Calibri"/>
          <w:noProof/>
          <w:color w:val="auto"/>
          <w:sz w:val="24"/>
          <w:szCs w:val="24"/>
        </w:rPr>
        <w:t>“Share”</w:t>
      </w:r>
      <w:r w:rsidRPr="001F01D7">
        <w:rPr>
          <w:rFonts w:ascii="Calibri" w:hAnsi="Calibri" w:cs="Calibri"/>
          <w:b w:val="0"/>
          <w:bCs w:val="0"/>
          <w:noProof/>
          <w:color w:val="auto"/>
          <w:sz w:val="24"/>
          <w:szCs w:val="24"/>
        </w:rPr>
        <w:t xml:space="preserve"> button. Students will see a</w:t>
      </w:r>
      <w:r>
        <w:rPr>
          <w:rFonts w:ascii="Calibri" w:hAnsi="Calibri" w:cs="Calibri"/>
          <w:b w:val="0"/>
          <w:bCs w:val="0"/>
          <w:noProof/>
          <w:color w:val="auto"/>
          <w:sz w:val="24"/>
          <w:szCs w:val="24"/>
        </w:rPr>
        <w:t xml:space="preserve"> </w:t>
      </w:r>
      <w:r w:rsidRPr="001F01D7">
        <w:rPr>
          <w:rFonts w:ascii="Calibri" w:hAnsi="Calibri" w:cs="Calibri"/>
          <w:b w:val="0"/>
          <w:bCs w:val="0"/>
          <w:noProof/>
          <w:color w:val="auto"/>
          <w:sz w:val="24"/>
          <w:szCs w:val="24"/>
        </w:rPr>
        <w:t xml:space="preserve">unique URL they can copy and share with faculty members. </w:t>
      </w:r>
      <w:r w:rsidRPr="001F01D7">
        <w:rPr>
          <w:rFonts w:ascii="Calibri" w:hAnsi="Calibri" w:cs="Calibri"/>
          <w:b w:val="0"/>
          <w:bCs w:val="0"/>
          <w:i/>
          <w:iCs/>
          <w:noProof/>
          <w:color w:val="auto"/>
          <w:sz w:val="24"/>
          <w:szCs w:val="24"/>
        </w:rPr>
        <w:t>Faculty will only be able to see all of the same information the student sees in the report.</w:t>
      </w:r>
    </w:p>
    <w:p w14:paraId="557A7EEA" w14:textId="532359B0" w:rsidR="00D20BA1" w:rsidRPr="00941DAE" w:rsidRDefault="00941DAE" w:rsidP="001F01D7">
      <w:pPr>
        <w:pStyle w:val="Heading3"/>
        <w:divId w:val="154029953"/>
        <w:rPr>
          <w:rFonts w:ascii="Calibri" w:hAnsi="Calibri" w:cs="Calibri"/>
          <w:b w:val="0"/>
          <w:bCs w:val="0"/>
          <w:color w:val="auto"/>
          <w:sz w:val="24"/>
          <w:szCs w:val="24"/>
          <w:u w:val="single"/>
        </w:rPr>
      </w:pPr>
      <w:r w:rsidRPr="00941DAE">
        <w:rPr>
          <w:rFonts w:ascii="Calibri" w:hAnsi="Calibri" w:cs="Calibri"/>
          <w:noProof/>
          <w:u w:val="single"/>
        </w:rPr>
        <w:t>What content is attributed?</w:t>
      </w:r>
    </w:p>
    <w:p w14:paraId="43A8DFC3" w14:textId="77777777" w:rsidR="008906FC" w:rsidRDefault="00941DAE" w:rsidP="00941DAE">
      <w:pPr>
        <w:pStyle w:val="NormalWeb"/>
        <w:numPr>
          <w:ilvl w:val="0"/>
          <w:numId w:val="8"/>
        </w:numPr>
        <w:divId w:val="154029953"/>
        <w:rPr>
          <w:rFonts w:ascii="Calibri" w:hAnsi="Calibri" w:cs="Calibri"/>
        </w:rPr>
      </w:pPr>
      <w:r w:rsidRPr="00941DAE">
        <w:rPr>
          <w:rFonts w:ascii="Calibri" w:hAnsi="Calibri" w:cs="Calibri"/>
        </w:rPr>
        <w:t>Any text from a browser-based source</w:t>
      </w:r>
      <w:r>
        <w:rPr>
          <w:rFonts w:ascii="Calibri" w:hAnsi="Calibri" w:cs="Calibri"/>
        </w:rPr>
        <w:t xml:space="preserve"> </w:t>
      </w:r>
      <w:r w:rsidRPr="00941DAE">
        <w:rPr>
          <w:rFonts w:ascii="Calibri" w:hAnsi="Calibri" w:cs="Calibri"/>
        </w:rPr>
        <w:t>where Grammarly is available will be</w:t>
      </w:r>
      <w:r>
        <w:rPr>
          <w:rFonts w:ascii="Calibri" w:hAnsi="Calibri" w:cs="Calibri"/>
        </w:rPr>
        <w:t xml:space="preserve"> </w:t>
      </w:r>
      <w:r w:rsidRPr="00941DAE">
        <w:rPr>
          <w:rFonts w:ascii="Calibri" w:hAnsi="Calibri" w:cs="Calibri"/>
        </w:rPr>
        <w:t xml:space="preserve">attributed. </w:t>
      </w:r>
    </w:p>
    <w:p w14:paraId="6748A2A5" w14:textId="26667525" w:rsidR="00941DAE" w:rsidRPr="00941DAE" w:rsidRDefault="00941DAE" w:rsidP="00941DAE">
      <w:pPr>
        <w:pStyle w:val="NormalWeb"/>
        <w:numPr>
          <w:ilvl w:val="0"/>
          <w:numId w:val="8"/>
        </w:numPr>
        <w:divId w:val="154029953"/>
        <w:rPr>
          <w:rFonts w:ascii="Calibri" w:hAnsi="Calibri" w:cs="Calibri"/>
        </w:rPr>
      </w:pPr>
      <w:r w:rsidRPr="00941DAE">
        <w:rPr>
          <w:rFonts w:ascii="Calibri" w:hAnsi="Calibri" w:cs="Calibri"/>
        </w:rPr>
        <w:t>Text from a generative AI tool,</w:t>
      </w:r>
      <w:r>
        <w:rPr>
          <w:rFonts w:ascii="Calibri" w:hAnsi="Calibri" w:cs="Calibri"/>
        </w:rPr>
        <w:t xml:space="preserve"> </w:t>
      </w:r>
      <w:r w:rsidRPr="00941DAE">
        <w:rPr>
          <w:rFonts w:ascii="Calibri" w:hAnsi="Calibri" w:cs="Calibri"/>
        </w:rPr>
        <w:t>academic article, periodical, and more all</w:t>
      </w:r>
      <w:r>
        <w:rPr>
          <w:rFonts w:ascii="Calibri" w:hAnsi="Calibri" w:cs="Calibri"/>
        </w:rPr>
        <w:t xml:space="preserve"> </w:t>
      </w:r>
      <w:r w:rsidRPr="00941DAE">
        <w:rPr>
          <w:rFonts w:ascii="Calibri" w:hAnsi="Calibri" w:cs="Calibri"/>
        </w:rPr>
        <w:t>qualify.</w:t>
      </w:r>
    </w:p>
    <w:p w14:paraId="0972F1DB" w14:textId="5C69F0D2" w:rsidR="00941DAE" w:rsidRPr="00941DAE" w:rsidRDefault="00941DAE" w:rsidP="00941DAE">
      <w:pPr>
        <w:pStyle w:val="Heading3"/>
        <w:divId w:val="154029953"/>
        <w:rPr>
          <w:rFonts w:ascii="Calibri" w:hAnsi="Calibri" w:cs="Calibri"/>
          <w:b w:val="0"/>
          <w:bCs w:val="0"/>
          <w:color w:val="auto"/>
          <w:sz w:val="24"/>
          <w:szCs w:val="24"/>
          <w:u w:val="single"/>
        </w:rPr>
      </w:pPr>
      <w:r w:rsidRPr="00941DAE">
        <w:rPr>
          <w:rFonts w:ascii="Calibri" w:hAnsi="Calibri" w:cs="Calibri"/>
          <w:noProof/>
          <w:u w:val="single"/>
        </w:rPr>
        <w:t xml:space="preserve">What </w:t>
      </w:r>
      <w:r>
        <w:rPr>
          <w:rFonts w:ascii="Calibri" w:hAnsi="Calibri" w:cs="Calibri"/>
          <w:noProof/>
          <w:u w:val="single"/>
        </w:rPr>
        <w:t>happens if a student pastes content from an application that Grammarly Authorship can’t access?</w:t>
      </w:r>
    </w:p>
    <w:p w14:paraId="1397A782" w14:textId="68948588" w:rsidR="00941DAE" w:rsidRDefault="00941DAE" w:rsidP="00941DAE">
      <w:pPr>
        <w:pStyle w:val="NormalWeb"/>
        <w:numPr>
          <w:ilvl w:val="0"/>
          <w:numId w:val="8"/>
        </w:numPr>
        <w:divId w:val="154029953"/>
        <w:rPr>
          <w:rFonts w:ascii="Calibri" w:hAnsi="Calibri" w:cs="Calibri"/>
        </w:rPr>
      </w:pPr>
      <w:r w:rsidRPr="00941DAE">
        <w:rPr>
          <w:rFonts w:ascii="Calibri" w:hAnsi="Calibri" w:cs="Calibri"/>
        </w:rPr>
        <w:t>If a student pastes content into their Google Doc from a desktop source or</w:t>
      </w:r>
      <w:r>
        <w:rPr>
          <w:rFonts w:ascii="Calibri" w:hAnsi="Calibri" w:cs="Calibri"/>
        </w:rPr>
        <w:t xml:space="preserve"> </w:t>
      </w:r>
      <w:r w:rsidRPr="00941DAE">
        <w:rPr>
          <w:rFonts w:ascii="Calibri" w:hAnsi="Calibri" w:cs="Calibri"/>
        </w:rPr>
        <w:t>an incognito window, Grammarly will categorize that text as “cop</w:t>
      </w:r>
      <w:r>
        <w:rPr>
          <w:rFonts w:ascii="Calibri" w:hAnsi="Calibri" w:cs="Calibri"/>
        </w:rPr>
        <w:t>i</w:t>
      </w:r>
      <w:r w:rsidRPr="00941DAE">
        <w:rPr>
          <w:rFonts w:ascii="Calibri" w:hAnsi="Calibri" w:cs="Calibri"/>
        </w:rPr>
        <w:t>ed from an</w:t>
      </w:r>
      <w:r>
        <w:rPr>
          <w:rFonts w:ascii="Calibri" w:hAnsi="Calibri" w:cs="Calibri"/>
        </w:rPr>
        <w:t xml:space="preserve"> </w:t>
      </w:r>
      <w:r w:rsidRPr="00941DAE">
        <w:rPr>
          <w:rFonts w:ascii="Calibri" w:hAnsi="Calibri" w:cs="Calibri"/>
        </w:rPr>
        <w:t>unknown source.”</w:t>
      </w:r>
    </w:p>
    <w:p w14:paraId="2A8E9ABD" w14:textId="060B5CF9" w:rsidR="00941DAE" w:rsidRPr="00941DAE" w:rsidRDefault="00941DAE" w:rsidP="00941DAE">
      <w:pPr>
        <w:pStyle w:val="Heading3"/>
        <w:divId w:val="154029953"/>
        <w:rPr>
          <w:rFonts w:ascii="Calibri" w:hAnsi="Calibri" w:cs="Calibri"/>
          <w:b w:val="0"/>
          <w:bCs w:val="0"/>
          <w:color w:val="auto"/>
          <w:sz w:val="24"/>
          <w:szCs w:val="24"/>
          <w:u w:val="single"/>
        </w:rPr>
      </w:pPr>
      <w:r w:rsidRPr="00941DAE">
        <w:rPr>
          <w:rFonts w:ascii="Calibri" w:hAnsi="Calibri" w:cs="Calibri"/>
          <w:noProof/>
          <w:u w:val="single"/>
        </w:rPr>
        <w:lastRenderedPageBreak/>
        <w:t xml:space="preserve">What </w:t>
      </w:r>
      <w:r>
        <w:rPr>
          <w:rFonts w:ascii="Calibri" w:hAnsi="Calibri" w:cs="Calibri"/>
          <w:noProof/>
          <w:u w:val="single"/>
        </w:rPr>
        <w:t>data does Grammarly Authorship collect on students?</w:t>
      </w:r>
    </w:p>
    <w:p w14:paraId="0BA4AD4B" w14:textId="77777777" w:rsidR="00941DAE" w:rsidRDefault="00941DAE" w:rsidP="00941DAE">
      <w:pPr>
        <w:pStyle w:val="NormalWeb"/>
        <w:numPr>
          <w:ilvl w:val="0"/>
          <w:numId w:val="8"/>
        </w:numPr>
        <w:divId w:val="154029953"/>
        <w:rPr>
          <w:rFonts w:ascii="Calibri" w:hAnsi="Calibri" w:cs="Calibri"/>
        </w:rPr>
      </w:pPr>
      <w:r w:rsidRPr="00941DAE">
        <w:rPr>
          <w:rFonts w:ascii="Calibri" w:hAnsi="Calibri" w:cs="Calibri"/>
        </w:rPr>
        <w:t>To provide a record of editing history, Grammarly Authorship collects the</w:t>
      </w:r>
      <w:r>
        <w:rPr>
          <w:rFonts w:ascii="Calibri" w:hAnsi="Calibri" w:cs="Calibri"/>
        </w:rPr>
        <w:t xml:space="preserve"> </w:t>
      </w:r>
      <w:r w:rsidRPr="00941DAE">
        <w:rPr>
          <w:rFonts w:ascii="Calibri" w:hAnsi="Calibri" w:cs="Calibri"/>
        </w:rPr>
        <w:t>text written in the context of a document and pasted from Websites like</w:t>
      </w:r>
      <w:r>
        <w:rPr>
          <w:rFonts w:ascii="Calibri" w:hAnsi="Calibri" w:cs="Calibri"/>
        </w:rPr>
        <w:t xml:space="preserve"> </w:t>
      </w:r>
      <w:r w:rsidRPr="00941DAE">
        <w:rPr>
          <w:rFonts w:ascii="Calibri" w:hAnsi="Calibri" w:cs="Calibri"/>
        </w:rPr>
        <w:t>Wikipedia and ChatGPT, as well as prompts used to generate output from</w:t>
      </w:r>
      <w:r>
        <w:rPr>
          <w:rFonts w:ascii="Calibri" w:hAnsi="Calibri" w:cs="Calibri"/>
        </w:rPr>
        <w:t xml:space="preserve"> </w:t>
      </w:r>
      <w:r w:rsidRPr="00941DAE">
        <w:rPr>
          <w:rFonts w:ascii="Calibri" w:hAnsi="Calibri" w:cs="Calibri"/>
        </w:rPr>
        <w:t xml:space="preserve">ChatGPT or Grammarly. </w:t>
      </w:r>
    </w:p>
    <w:p w14:paraId="4AA7F994" w14:textId="77777777" w:rsidR="00941DAE" w:rsidRPr="008906FC" w:rsidRDefault="00941DAE" w:rsidP="00941DAE">
      <w:pPr>
        <w:pStyle w:val="NormalWeb"/>
        <w:numPr>
          <w:ilvl w:val="0"/>
          <w:numId w:val="8"/>
        </w:numPr>
        <w:divId w:val="154029953"/>
        <w:rPr>
          <w:rFonts w:ascii="Calibri" w:hAnsi="Calibri" w:cs="Calibri"/>
          <w:b/>
          <w:bCs/>
        </w:rPr>
      </w:pPr>
      <w:r w:rsidRPr="008906FC">
        <w:rPr>
          <w:rFonts w:ascii="Calibri" w:hAnsi="Calibri" w:cs="Calibri"/>
          <w:b/>
          <w:bCs/>
        </w:rPr>
        <w:t xml:space="preserve">Grammarly does not collect or store any data that is not pertinent to the writing process. </w:t>
      </w:r>
    </w:p>
    <w:p w14:paraId="49D5CFB8" w14:textId="40CD114B" w:rsidR="00941DAE" w:rsidRDefault="00941DAE" w:rsidP="00941DAE">
      <w:pPr>
        <w:pStyle w:val="NormalWeb"/>
        <w:numPr>
          <w:ilvl w:val="0"/>
          <w:numId w:val="8"/>
        </w:numPr>
        <w:divId w:val="154029953"/>
        <w:rPr>
          <w:rFonts w:ascii="Calibri" w:hAnsi="Calibri" w:cs="Calibri"/>
        </w:rPr>
      </w:pPr>
      <w:r w:rsidRPr="00941DAE">
        <w:rPr>
          <w:rFonts w:ascii="Calibri" w:hAnsi="Calibri" w:cs="Calibri"/>
        </w:rPr>
        <w:t>The student will not be tracked on</w:t>
      </w:r>
      <w:r>
        <w:rPr>
          <w:rFonts w:ascii="Calibri" w:hAnsi="Calibri" w:cs="Calibri"/>
        </w:rPr>
        <w:t xml:space="preserve"> </w:t>
      </w:r>
      <w:r w:rsidRPr="00941DAE">
        <w:rPr>
          <w:rFonts w:ascii="Calibri" w:hAnsi="Calibri" w:cs="Calibri"/>
        </w:rPr>
        <w:t>browsing history or web traffic unrelated to text input via the clipboard</w:t>
      </w:r>
      <w:r>
        <w:rPr>
          <w:rFonts w:ascii="Calibri" w:hAnsi="Calibri" w:cs="Calibri"/>
        </w:rPr>
        <w:t>.</w:t>
      </w:r>
    </w:p>
    <w:p w14:paraId="09033374" w14:textId="6A6D38A2" w:rsidR="00941DAE" w:rsidRPr="00941DAE" w:rsidRDefault="00941DAE" w:rsidP="00941DAE">
      <w:pPr>
        <w:pStyle w:val="Heading3"/>
        <w:divId w:val="154029953"/>
        <w:rPr>
          <w:rFonts w:ascii="Calibri" w:hAnsi="Calibri" w:cs="Calibri"/>
          <w:noProof/>
          <w:u w:val="single"/>
        </w:rPr>
      </w:pPr>
      <w:r w:rsidRPr="00941DAE">
        <w:rPr>
          <w:rFonts w:ascii="Calibri" w:hAnsi="Calibri" w:cs="Calibri"/>
          <w:noProof/>
          <w:u w:val="single"/>
        </w:rPr>
        <w:t>Wh</w:t>
      </w:r>
      <w:r>
        <w:rPr>
          <w:rFonts w:ascii="Calibri" w:hAnsi="Calibri" w:cs="Calibri"/>
          <w:noProof/>
          <w:u w:val="single"/>
        </w:rPr>
        <w:t>ere is Grammarly Authorship data stored?</w:t>
      </w:r>
    </w:p>
    <w:p w14:paraId="1F68C22E" w14:textId="77777777" w:rsidR="00941DAE" w:rsidRDefault="00941DAE" w:rsidP="00941DAE">
      <w:pPr>
        <w:pStyle w:val="NormalWeb"/>
        <w:numPr>
          <w:ilvl w:val="0"/>
          <w:numId w:val="10"/>
        </w:numPr>
        <w:divId w:val="154029953"/>
        <w:rPr>
          <w:rFonts w:ascii="Calibri" w:hAnsi="Calibri" w:cs="Calibri"/>
        </w:rPr>
      </w:pPr>
      <w:r w:rsidRPr="00941DAE">
        <w:rPr>
          <w:rFonts w:ascii="Calibri" w:hAnsi="Calibri" w:cs="Calibri"/>
        </w:rPr>
        <w:t>While writing, Grammarly Authorship stores data on the student’s device and</w:t>
      </w:r>
      <w:r>
        <w:rPr>
          <w:rFonts w:ascii="Calibri" w:hAnsi="Calibri" w:cs="Calibri"/>
        </w:rPr>
        <w:t xml:space="preserve"> </w:t>
      </w:r>
      <w:r w:rsidRPr="00941DAE">
        <w:rPr>
          <w:rFonts w:ascii="Calibri" w:hAnsi="Calibri" w:cs="Calibri"/>
        </w:rPr>
        <w:t xml:space="preserve">encrypts it using GCM encryption algorithm. </w:t>
      </w:r>
    </w:p>
    <w:p w14:paraId="456F818E" w14:textId="61CA0D30" w:rsidR="00941DAE" w:rsidRDefault="00941DAE" w:rsidP="00941DAE">
      <w:pPr>
        <w:pStyle w:val="NormalWeb"/>
        <w:numPr>
          <w:ilvl w:val="0"/>
          <w:numId w:val="10"/>
        </w:numPr>
        <w:divId w:val="154029953"/>
        <w:rPr>
          <w:rFonts w:ascii="Calibri" w:hAnsi="Calibri" w:cs="Calibri"/>
        </w:rPr>
      </w:pPr>
      <w:r w:rsidRPr="00941DAE">
        <w:rPr>
          <w:rFonts w:ascii="Calibri" w:hAnsi="Calibri" w:cs="Calibri"/>
        </w:rPr>
        <w:t xml:space="preserve">Clicking </w:t>
      </w:r>
      <w:r w:rsidRPr="008906FC">
        <w:rPr>
          <w:rFonts w:ascii="Calibri" w:hAnsi="Calibri" w:cs="Calibri"/>
          <w:b/>
          <w:bCs/>
        </w:rPr>
        <w:t>“See report”</w:t>
      </w:r>
      <w:r w:rsidRPr="00941DAE">
        <w:rPr>
          <w:rFonts w:ascii="Calibri" w:hAnsi="Calibri" w:cs="Calibri"/>
        </w:rPr>
        <w:t xml:space="preserve"> sends the</w:t>
      </w:r>
      <w:r>
        <w:rPr>
          <w:rFonts w:ascii="Calibri" w:hAnsi="Calibri" w:cs="Calibri"/>
        </w:rPr>
        <w:t xml:space="preserve"> </w:t>
      </w:r>
      <w:r w:rsidRPr="00941DAE">
        <w:rPr>
          <w:rFonts w:ascii="Calibri" w:hAnsi="Calibri" w:cs="Calibri"/>
        </w:rPr>
        <w:t>document data to Grammarly servers for processing, where it remains for up</w:t>
      </w:r>
      <w:r>
        <w:rPr>
          <w:rFonts w:ascii="Calibri" w:hAnsi="Calibri" w:cs="Calibri"/>
        </w:rPr>
        <w:t xml:space="preserve"> </w:t>
      </w:r>
      <w:r w:rsidRPr="00941DAE">
        <w:rPr>
          <w:rFonts w:ascii="Calibri" w:hAnsi="Calibri" w:cs="Calibri"/>
        </w:rPr>
        <w:t xml:space="preserve">to 24 hours. </w:t>
      </w:r>
    </w:p>
    <w:p w14:paraId="38BAF74B" w14:textId="27B40914" w:rsidR="00941DAE" w:rsidRDefault="00941DAE" w:rsidP="00941DAE">
      <w:pPr>
        <w:pStyle w:val="NormalWeb"/>
        <w:numPr>
          <w:ilvl w:val="0"/>
          <w:numId w:val="10"/>
        </w:numPr>
        <w:divId w:val="154029953"/>
        <w:rPr>
          <w:rFonts w:ascii="Calibri" w:hAnsi="Calibri" w:cs="Calibri"/>
        </w:rPr>
      </w:pPr>
      <w:r w:rsidRPr="00941DAE">
        <w:rPr>
          <w:rFonts w:ascii="Calibri" w:hAnsi="Calibri" w:cs="Calibri"/>
        </w:rPr>
        <w:t>Sharing a report sends the data to Grammarly servers and</w:t>
      </w:r>
      <w:r>
        <w:rPr>
          <w:rFonts w:ascii="Calibri" w:hAnsi="Calibri" w:cs="Calibri"/>
        </w:rPr>
        <w:t xml:space="preserve"> </w:t>
      </w:r>
      <w:r w:rsidRPr="00941DAE">
        <w:rPr>
          <w:rFonts w:ascii="Calibri" w:hAnsi="Calibri" w:cs="Calibri"/>
        </w:rPr>
        <w:t>stores it for 12 months</w:t>
      </w:r>
      <w:r>
        <w:rPr>
          <w:rFonts w:ascii="Calibri" w:hAnsi="Calibri" w:cs="Calibri"/>
        </w:rPr>
        <w:t>.</w:t>
      </w:r>
    </w:p>
    <w:p w14:paraId="7A56E3B7" w14:textId="3BC78C90" w:rsidR="00941DAE" w:rsidRPr="00941DAE" w:rsidRDefault="00941DAE" w:rsidP="00941DAE">
      <w:pPr>
        <w:pStyle w:val="Heading3"/>
        <w:divId w:val="154029953"/>
        <w:rPr>
          <w:rFonts w:ascii="Calibri" w:hAnsi="Calibri" w:cs="Calibri"/>
          <w:noProof/>
          <w:u w:val="single"/>
        </w:rPr>
      </w:pPr>
      <w:r w:rsidRPr="00941DAE">
        <w:rPr>
          <w:rFonts w:ascii="Calibri" w:hAnsi="Calibri" w:cs="Calibri"/>
          <w:noProof/>
          <w:u w:val="single"/>
        </w:rPr>
        <w:t>Wh</w:t>
      </w:r>
      <w:r>
        <w:rPr>
          <w:rFonts w:ascii="Calibri" w:hAnsi="Calibri" w:cs="Calibri"/>
          <w:noProof/>
          <w:u w:val="single"/>
        </w:rPr>
        <w:t>at Authorship data is shared with generating and sending a report link?</w:t>
      </w:r>
    </w:p>
    <w:p w14:paraId="12A55E32" w14:textId="77777777" w:rsidR="00941DAE" w:rsidRDefault="00941DAE" w:rsidP="00941DAE">
      <w:pPr>
        <w:pStyle w:val="NormalWeb"/>
        <w:numPr>
          <w:ilvl w:val="0"/>
          <w:numId w:val="11"/>
        </w:numPr>
        <w:divId w:val="154029953"/>
        <w:rPr>
          <w:rFonts w:ascii="Calibri" w:hAnsi="Calibri" w:cs="Calibri"/>
        </w:rPr>
      </w:pPr>
      <w:r w:rsidRPr="00941DAE">
        <w:rPr>
          <w:rFonts w:ascii="Calibri" w:hAnsi="Calibri" w:cs="Calibri"/>
        </w:rPr>
        <w:t>When sharing a report, the reader can see all the same information as the</w:t>
      </w:r>
      <w:r>
        <w:rPr>
          <w:rFonts w:ascii="Calibri" w:hAnsi="Calibri" w:cs="Calibri"/>
        </w:rPr>
        <w:t xml:space="preserve"> </w:t>
      </w:r>
      <w:r w:rsidRPr="00941DAE">
        <w:rPr>
          <w:rFonts w:ascii="Calibri" w:hAnsi="Calibri" w:cs="Calibri"/>
        </w:rPr>
        <w:t>author, including top-level document analytics, the full text color-coded by</w:t>
      </w:r>
      <w:r>
        <w:rPr>
          <w:rFonts w:ascii="Calibri" w:hAnsi="Calibri" w:cs="Calibri"/>
        </w:rPr>
        <w:t xml:space="preserve"> </w:t>
      </w:r>
      <w:r w:rsidRPr="00941DAE">
        <w:rPr>
          <w:rFonts w:ascii="Calibri" w:hAnsi="Calibri" w:cs="Calibri"/>
        </w:rPr>
        <w:t>source, text insight cards, and a full replay of the typing and editing process.</w:t>
      </w:r>
      <w:r>
        <w:rPr>
          <w:rFonts w:ascii="Calibri" w:hAnsi="Calibri" w:cs="Calibri"/>
        </w:rPr>
        <w:t xml:space="preserve"> </w:t>
      </w:r>
    </w:p>
    <w:p w14:paraId="5036FB22" w14:textId="77777777" w:rsidR="00941DAE" w:rsidRDefault="00941DAE" w:rsidP="00941DAE">
      <w:pPr>
        <w:pStyle w:val="NormalWeb"/>
        <w:numPr>
          <w:ilvl w:val="0"/>
          <w:numId w:val="11"/>
        </w:numPr>
        <w:divId w:val="154029953"/>
        <w:rPr>
          <w:rFonts w:ascii="Calibri" w:hAnsi="Calibri" w:cs="Calibri"/>
        </w:rPr>
      </w:pPr>
      <w:r w:rsidRPr="00941DAE">
        <w:rPr>
          <w:rFonts w:ascii="Calibri" w:hAnsi="Calibri" w:cs="Calibri"/>
        </w:rPr>
        <w:t>The replay feature includes the ability to see text being written and deleted,</w:t>
      </w:r>
      <w:r>
        <w:rPr>
          <w:rFonts w:ascii="Calibri" w:hAnsi="Calibri" w:cs="Calibri"/>
        </w:rPr>
        <w:t xml:space="preserve"> </w:t>
      </w:r>
      <w:r w:rsidRPr="00941DAE">
        <w:rPr>
          <w:rFonts w:ascii="Calibri" w:hAnsi="Calibri" w:cs="Calibri"/>
        </w:rPr>
        <w:t>the names of websites where text is copied from, and prompts to generative</w:t>
      </w:r>
      <w:r>
        <w:rPr>
          <w:rFonts w:ascii="Calibri" w:hAnsi="Calibri" w:cs="Calibri"/>
        </w:rPr>
        <w:t xml:space="preserve"> </w:t>
      </w:r>
      <w:r w:rsidRPr="00941DAE">
        <w:rPr>
          <w:rFonts w:ascii="Calibri" w:hAnsi="Calibri" w:cs="Calibri"/>
        </w:rPr>
        <w:t xml:space="preserve">AI such as ChatGPT. </w:t>
      </w:r>
    </w:p>
    <w:p w14:paraId="72EADBDD" w14:textId="77777777" w:rsidR="00941DAE" w:rsidRDefault="00941DAE" w:rsidP="00941DAE">
      <w:pPr>
        <w:pStyle w:val="NormalWeb"/>
        <w:numPr>
          <w:ilvl w:val="0"/>
          <w:numId w:val="11"/>
        </w:numPr>
        <w:divId w:val="154029953"/>
        <w:rPr>
          <w:rFonts w:ascii="Calibri" w:hAnsi="Calibri" w:cs="Calibri"/>
        </w:rPr>
      </w:pPr>
      <w:r w:rsidRPr="00941DAE">
        <w:rPr>
          <w:rFonts w:ascii="Calibri" w:hAnsi="Calibri" w:cs="Calibri"/>
        </w:rPr>
        <w:t>Students can preview the data available to their</w:t>
      </w:r>
      <w:r>
        <w:rPr>
          <w:rFonts w:ascii="Calibri" w:hAnsi="Calibri" w:cs="Calibri"/>
        </w:rPr>
        <w:t xml:space="preserve"> </w:t>
      </w:r>
      <w:r w:rsidRPr="00941DAE">
        <w:rPr>
          <w:rFonts w:ascii="Calibri" w:hAnsi="Calibri" w:cs="Calibri"/>
        </w:rPr>
        <w:t xml:space="preserve">instructor by choosing </w:t>
      </w:r>
      <w:r w:rsidRPr="008906FC">
        <w:rPr>
          <w:rFonts w:ascii="Calibri" w:hAnsi="Calibri" w:cs="Calibri"/>
          <w:b/>
          <w:bCs/>
        </w:rPr>
        <w:t>"See report</w:t>
      </w:r>
      <w:r w:rsidRPr="00941DAE">
        <w:rPr>
          <w:rFonts w:ascii="Calibri" w:hAnsi="Calibri" w:cs="Calibri"/>
        </w:rPr>
        <w:t xml:space="preserve">" and replaying the writing activity. </w:t>
      </w:r>
    </w:p>
    <w:p w14:paraId="39FB5775" w14:textId="684D2755" w:rsidR="00941DAE" w:rsidRPr="00941DAE" w:rsidRDefault="00941DAE" w:rsidP="00941DAE">
      <w:pPr>
        <w:pStyle w:val="NormalWeb"/>
        <w:numPr>
          <w:ilvl w:val="0"/>
          <w:numId w:val="11"/>
        </w:numPr>
        <w:divId w:val="154029953"/>
        <w:rPr>
          <w:rFonts w:ascii="Calibri" w:hAnsi="Calibri" w:cs="Calibri"/>
        </w:rPr>
      </w:pPr>
      <w:r w:rsidRPr="00941DAE">
        <w:rPr>
          <w:rFonts w:ascii="Calibri" w:hAnsi="Calibri" w:cs="Calibri"/>
        </w:rPr>
        <w:t>They</w:t>
      </w:r>
      <w:r>
        <w:rPr>
          <w:rFonts w:ascii="Calibri" w:hAnsi="Calibri" w:cs="Calibri"/>
        </w:rPr>
        <w:t xml:space="preserve"> </w:t>
      </w:r>
      <w:r w:rsidRPr="00941DAE">
        <w:rPr>
          <w:rFonts w:ascii="Calibri" w:hAnsi="Calibri" w:cs="Calibri"/>
        </w:rPr>
        <w:t>can also exclude the replay in the report when sharing, if they don't want</w:t>
      </w:r>
      <w:r>
        <w:rPr>
          <w:rFonts w:ascii="Calibri" w:hAnsi="Calibri" w:cs="Calibri"/>
        </w:rPr>
        <w:t xml:space="preserve"> </w:t>
      </w:r>
      <w:r w:rsidRPr="00941DAE">
        <w:rPr>
          <w:rFonts w:ascii="Calibri" w:hAnsi="Calibri" w:cs="Calibri"/>
        </w:rPr>
        <w:t>their audience to see their entire writing and editing process.</w:t>
      </w:r>
    </w:p>
    <w:p w14:paraId="28B4CD49" w14:textId="3844516C" w:rsidR="00D20BA1" w:rsidRDefault="006B58B5">
      <w:pPr>
        <w:shd w:val="clear" w:color="auto" w:fill="FFF3E0"/>
        <w:divId w:val="645547362"/>
        <w:rPr>
          <w:rFonts w:ascii="Calibri" w:eastAsia="Times New Roman" w:hAnsi="Calibri" w:cs="Calibri"/>
        </w:rPr>
      </w:pPr>
      <w:r>
        <w:rPr>
          <w:rStyle w:val="Strong"/>
          <w:rFonts w:ascii="Calibri" w:eastAsia="Times New Roman" w:hAnsi="Calibri" w:cs="Calibri"/>
        </w:rPr>
        <w:t>Important Note:</w:t>
      </w:r>
      <w:r>
        <w:rPr>
          <w:rFonts w:ascii="Calibri" w:eastAsia="Times New Roman" w:hAnsi="Calibri" w:cs="Calibri"/>
        </w:rPr>
        <w:t xml:space="preserve"> Submitting a Google Doc link requires the document to be shared with "anyone with the</w:t>
      </w:r>
      <w:r w:rsidR="00DB4118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>link."</w:t>
      </w:r>
    </w:p>
    <w:p w14:paraId="2CE6E00D" w14:textId="77777777" w:rsidR="00DB4118" w:rsidRPr="00DB4118" w:rsidRDefault="00DB4118" w:rsidP="00DB4118">
      <w:pPr>
        <w:pStyle w:val="Heading2"/>
        <w:divId w:val="154029953"/>
        <w:rPr>
          <w:rFonts w:ascii="Calibri" w:eastAsia="Times New Roman" w:hAnsi="Calibri" w:cs="Calibri"/>
          <w:sz w:val="32"/>
          <w:szCs w:val="32"/>
        </w:rPr>
      </w:pPr>
      <w:r w:rsidRPr="00DB4118">
        <w:rPr>
          <w:rFonts w:ascii="Calibri" w:eastAsia="Times New Roman" w:hAnsi="Calibri" w:cs="Calibri"/>
          <w:sz w:val="32"/>
          <w:szCs w:val="32"/>
        </w:rPr>
        <w:t xml:space="preserve">Need Help? </w:t>
      </w:r>
      <w:r w:rsidRPr="00DB4118">
        <w:rPr>
          <w:rFonts w:ascii="Calibri" w:hAnsi="Calibri" w:cs="Calibri"/>
          <w:sz w:val="32"/>
          <w:szCs w:val="32"/>
        </w:rPr>
        <w:t xml:space="preserve">Contact </w:t>
      </w:r>
      <w:hyperlink r:id="rId13" w:history="1">
        <w:r w:rsidRPr="00DB4118">
          <w:rPr>
            <w:rStyle w:val="Hyperlink"/>
            <w:rFonts w:ascii="Calibri" w:hAnsi="Calibri" w:cs="Calibri"/>
            <w:sz w:val="32"/>
            <w:szCs w:val="32"/>
          </w:rPr>
          <w:t>Grammarly Support</w:t>
        </w:r>
      </w:hyperlink>
      <w:r w:rsidRPr="00DB4118">
        <w:rPr>
          <w:rFonts w:ascii="Calibri" w:hAnsi="Calibri" w:cs="Calibri"/>
          <w:sz w:val="32"/>
          <w:szCs w:val="32"/>
        </w:rPr>
        <w:t xml:space="preserve"> or visit the </w:t>
      </w:r>
      <w:hyperlink r:id="rId14" w:history="1">
        <w:r w:rsidRPr="00DB4118">
          <w:rPr>
            <w:rStyle w:val="Hyperlink"/>
            <w:rFonts w:ascii="Calibri" w:hAnsi="Calibri" w:cs="Calibri"/>
            <w:sz w:val="32"/>
            <w:szCs w:val="32"/>
          </w:rPr>
          <w:t>Authorship Support page</w:t>
        </w:r>
      </w:hyperlink>
    </w:p>
    <w:p w14:paraId="6D909757" w14:textId="58F0AB2C" w:rsidR="001D5AAA" w:rsidRDefault="001D5AAA" w:rsidP="00B24D41">
      <w:pPr>
        <w:pStyle w:val="NormalWeb"/>
        <w:divId w:val="154029953"/>
        <w:rPr>
          <w:rFonts w:ascii="Calibri" w:hAnsi="Calibri" w:cs="Calibri"/>
        </w:rPr>
      </w:pPr>
    </w:p>
    <w:sectPr w:rsidR="001D5AAA" w:rsidSect="00016B01">
      <w:pgSz w:w="12240" w:h="15840"/>
      <w:pgMar w:top="720" w:right="720" w:bottom="720" w:left="72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4E6C4" w14:textId="77777777" w:rsidR="006B58B5" w:rsidRDefault="006B58B5" w:rsidP="00016B01">
      <w:r>
        <w:separator/>
      </w:r>
    </w:p>
  </w:endnote>
  <w:endnote w:type="continuationSeparator" w:id="0">
    <w:p w14:paraId="777FF05B" w14:textId="77777777" w:rsidR="006B58B5" w:rsidRDefault="006B58B5" w:rsidP="00016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21364" w14:textId="77777777" w:rsidR="006B58B5" w:rsidRDefault="006B58B5" w:rsidP="00016B01">
      <w:r>
        <w:separator/>
      </w:r>
    </w:p>
  </w:footnote>
  <w:footnote w:type="continuationSeparator" w:id="0">
    <w:p w14:paraId="78E35715" w14:textId="77777777" w:rsidR="006B58B5" w:rsidRDefault="006B58B5" w:rsidP="00016B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94A4B"/>
    <w:multiLevelType w:val="hybridMultilevel"/>
    <w:tmpl w:val="D68685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CD3BE8"/>
    <w:multiLevelType w:val="hybridMultilevel"/>
    <w:tmpl w:val="5456F1E8"/>
    <w:lvl w:ilvl="0" w:tplc="2AEAA23C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b/>
        <w:color w:val="027E6F"/>
        <w:sz w:val="27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91495E"/>
    <w:multiLevelType w:val="hybridMultilevel"/>
    <w:tmpl w:val="BE7043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A3066D"/>
    <w:multiLevelType w:val="hybridMultilevel"/>
    <w:tmpl w:val="AC780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A92FD2"/>
    <w:multiLevelType w:val="hybridMultilevel"/>
    <w:tmpl w:val="81F4D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767289"/>
    <w:multiLevelType w:val="multilevel"/>
    <w:tmpl w:val="835E5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240381"/>
    <w:multiLevelType w:val="multilevel"/>
    <w:tmpl w:val="21900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7845F6"/>
    <w:multiLevelType w:val="multilevel"/>
    <w:tmpl w:val="770A5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0600C2"/>
    <w:multiLevelType w:val="multilevel"/>
    <w:tmpl w:val="96CC9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B6417E"/>
    <w:multiLevelType w:val="hybridMultilevel"/>
    <w:tmpl w:val="79C63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2617EB"/>
    <w:multiLevelType w:val="hybridMultilevel"/>
    <w:tmpl w:val="E94CAD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8886567">
    <w:abstractNumId w:val="8"/>
  </w:num>
  <w:num w:numId="2" w16cid:durableId="465897227">
    <w:abstractNumId w:val="6"/>
  </w:num>
  <w:num w:numId="3" w16cid:durableId="2102677014">
    <w:abstractNumId w:val="5"/>
  </w:num>
  <w:num w:numId="4" w16cid:durableId="1602491002">
    <w:abstractNumId w:val="7"/>
  </w:num>
  <w:num w:numId="5" w16cid:durableId="1179807969">
    <w:abstractNumId w:val="2"/>
  </w:num>
  <w:num w:numId="6" w16cid:durableId="2014644677">
    <w:abstractNumId w:val="9"/>
  </w:num>
  <w:num w:numId="7" w16cid:durableId="1736005871">
    <w:abstractNumId w:val="10"/>
  </w:num>
  <w:num w:numId="8" w16cid:durableId="886574859">
    <w:abstractNumId w:val="3"/>
  </w:num>
  <w:num w:numId="9" w16cid:durableId="958532248">
    <w:abstractNumId w:val="1"/>
  </w:num>
  <w:num w:numId="10" w16cid:durableId="311568824">
    <w:abstractNumId w:val="4"/>
  </w:num>
  <w:num w:numId="11" w16cid:durableId="31394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621"/>
    <w:rsid w:val="00016B01"/>
    <w:rsid w:val="00086071"/>
    <w:rsid w:val="00151432"/>
    <w:rsid w:val="001D5AAA"/>
    <w:rsid w:val="001F01D7"/>
    <w:rsid w:val="0022651C"/>
    <w:rsid w:val="002368B5"/>
    <w:rsid w:val="00281F72"/>
    <w:rsid w:val="002E1AA2"/>
    <w:rsid w:val="00377D9F"/>
    <w:rsid w:val="00397A46"/>
    <w:rsid w:val="003F0370"/>
    <w:rsid w:val="003F0D22"/>
    <w:rsid w:val="00401D1C"/>
    <w:rsid w:val="00410FCA"/>
    <w:rsid w:val="00461E4C"/>
    <w:rsid w:val="005038D8"/>
    <w:rsid w:val="005634C2"/>
    <w:rsid w:val="005A2401"/>
    <w:rsid w:val="005C4BAF"/>
    <w:rsid w:val="005F55C6"/>
    <w:rsid w:val="006A05B1"/>
    <w:rsid w:val="006B58B5"/>
    <w:rsid w:val="006C407E"/>
    <w:rsid w:val="006E2883"/>
    <w:rsid w:val="007639FF"/>
    <w:rsid w:val="00767672"/>
    <w:rsid w:val="00790974"/>
    <w:rsid w:val="007E4954"/>
    <w:rsid w:val="00837F28"/>
    <w:rsid w:val="008906FC"/>
    <w:rsid w:val="008946E5"/>
    <w:rsid w:val="008E11E8"/>
    <w:rsid w:val="00941DAE"/>
    <w:rsid w:val="009E1767"/>
    <w:rsid w:val="009E37ED"/>
    <w:rsid w:val="009E4621"/>
    <w:rsid w:val="00A161D7"/>
    <w:rsid w:val="00A2084F"/>
    <w:rsid w:val="00A73C65"/>
    <w:rsid w:val="00AB70C2"/>
    <w:rsid w:val="00B24D41"/>
    <w:rsid w:val="00B9147C"/>
    <w:rsid w:val="00B96152"/>
    <w:rsid w:val="00BF03B2"/>
    <w:rsid w:val="00C011CA"/>
    <w:rsid w:val="00C41487"/>
    <w:rsid w:val="00C473DF"/>
    <w:rsid w:val="00C745BA"/>
    <w:rsid w:val="00C96408"/>
    <w:rsid w:val="00CD59DA"/>
    <w:rsid w:val="00CE1085"/>
    <w:rsid w:val="00D20BA1"/>
    <w:rsid w:val="00D5195E"/>
    <w:rsid w:val="00DB4118"/>
    <w:rsid w:val="00E03DE2"/>
    <w:rsid w:val="00F07587"/>
    <w:rsid w:val="00F2658D"/>
    <w:rsid w:val="00F60E92"/>
    <w:rsid w:val="00FB4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617960"/>
  <w15:chartTrackingRefBased/>
  <w15:docId w15:val="{7E4804EB-79C6-9943-A0CB-6A0202E64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pBdr>
        <w:bottom w:val="single" w:sz="12" w:space="8" w:color="027E6F"/>
      </w:pBdr>
      <w:spacing w:before="100" w:beforeAutospacing="1" w:after="100" w:afterAutospacing="1"/>
      <w:outlineLvl w:val="0"/>
    </w:pPr>
    <w:rPr>
      <w:b/>
      <w:bCs/>
      <w:color w:val="027E6F"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pPr>
      <w:spacing w:before="450" w:after="100" w:afterAutospacing="1"/>
      <w:outlineLvl w:val="1"/>
    </w:pPr>
    <w:rPr>
      <w:b/>
      <w:bCs/>
      <w:color w:val="015A4E"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color w:val="027E6F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tip">
    <w:name w:val="tip"/>
    <w:basedOn w:val="Normal"/>
    <w:pPr>
      <w:pBdr>
        <w:left w:val="single" w:sz="24" w:space="9" w:color="15C39A"/>
      </w:pBdr>
      <w:shd w:val="clear" w:color="auto" w:fill="E8F5E9"/>
      <w:spacing w:before="225" w:after="225"/>
    </w:pPr>
  </w:style>
  <w:style w:type="paragraph" w:customStyle="1" w:styleId="warning">
    <w:name w:val="warning"/>
    <w:basedOn w:val="Normal"/>
    <w:pPr>
      <w:pBdr>
        <w:left w:val="single" w:sz="24" w:space="9" w:color="FF9800"/>
      </w:pBdr>
      <w:shd w:val="clear" w:color="auto" w:fill="FFF3E0"/>
      <w:spacing w:before="225" w:after="225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462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16B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6B01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16B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6B01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029953">
      <w:bodyDiv w:val="1"/>
      <w:marLeft w:val="0"/>
      <w:marRight w:val="0"/>
      <w:marTop w:val="600"/>
      <w:marBottom w:val="6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94659">
          <w:marLeft w:val="0"/>
          <w:marRight w:val="0"/>
          <w:marTop w:val="225"/>
          <w:marBottom w:val="225"/>
          <w:divBdr>
            <w:top w:val="none" w:sz="0" w:space="0" w:color="auto"/>
            <w:left w:val="single" w:sz="24" w:space="9" w:color="15C39A"/>
            <w:bottom w:val="none" w:sz="0" w:space="0" w:color="auto"/>
            <w:right w:val="none" w:sz="0" w:space="0" w:color="auto"/>
          </w:divBdr>
        </w:div>
        <w:div w:id="645547362">
          <w:marLeft w:val="0"/>
          <w:marRight w:val="0"/>
          <w:marTop w:val="225"/>
          <w:marBottom w:val="225"/>
          <w:divBdr>
            <w:top w:val="none" w:sz="0" w:space="0" w:color="auto"/>
            <w:left w:val="single" w:sz="24" w:space="9" w:color="FF9800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support@grammarly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customXml" Target="ink/ink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support.grammarly.com/hc/en-us/articles/29548735595405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7-31T21:01:42.943"/>
    </inkml:context>
    <inkml:brush xml:id="br0">
      <inkml:brushProperty name="width" value="0.035" units="cm"/>
      <inkml:brushProperty name="height" value="0.035" units="cm"/>
      <inkml:brushProperty name="color" value="#008C3A"/>
    </inkml:brush>
  </inkml:definitions>
  <inkml:trace contextRef="#ctx0" brushRef="#br0">8 0 24575,'-4'0'0,"1"0"0,3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6E373562D166479306034DA40F892E" ma:contentTypeVersion="17" ma:contentTypeDescription="Create a new document." ma:contentTypeScope="" ma:versionID="d9f9fcd16ff2cec9ac1993183a0553d9">
  <xsd:schema xmlns:xsd="http://www.w3.org/2001/XMLSchema" xmlns:xs="http://www.w3.org/2001/XMLSchema" xmlns:p="http://schemas.microsoft.com/office/2006/metadata/properties" xmlns:ns2="36459d9d-adb3-4915-9770-d12b4d980317" xmlns:ns3="24f28efb-d6dc-4765-959c-891bc69bf026" targetNamespace="http://schemas.microsoft.com/office/2006/metadata/properties" ma:root="true" ma:fieldsID="8e92bb41bc9db3eea862c3c0022ae87e" ns2:_="" ns3:_="">
    <xsd:import namespace="36459d9d-adb3-4915-9770-d12b4d980317"/>
    <xsd:import namespace="24f28efb-d6dc-4765-959c-891bc69bf0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459d9d-adb3-4915-9770-d12b4d9803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31a9f2b-31ec-4979-96c8-dd65772325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f28efb-d6dc-4765-959c-891bc69bf02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e21b462-5266-48fd-864e-4b824d274642}" ma:internalName="TaxCatchAll" ma:showField="CatchAllData" ma:web="24f28efb-d6dc-4765-959c-891bc69bf0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f28efb-d6dc-4765-959c-891bc69bf026" xsi:nil="true"/>
    <lcf76f155ced4ddcb4097134ff3c332f xmlns="36459d9d-adb3-4915-9770-d12b4d98031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E266BE5-1FFD-4BF2-9232-B6D2B84C79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459d9d-adb3-4915-9770-d12b4d980317"/>
    <ds:schemaRef ds:uri="24f28efb-d6dc-4765-959c-891bc69bf0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5FCA72-7423-4D03-8CA3-0B85001654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12CB7C-A947-44EC-B37E-29F47811F4E7}">
  <ds:schemaRefs>
    <ds:schemaRef ds:uri="http://schemas.microsoft.com/office/2006/metadata/properties"/>
    <ds:schemaRef ds:uri="http://schemas.microsoft.com/office/infopath/2007/PartnerControls"/>
    <ds:schemaRef ds:uri="24f28efb-d6dc-4765-959c-891bc69bf026"/>
    <ds:schemaRef ds:uri="36459d9d-adb3-4915-9770-d12b4d98031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831</Words>
  <Characters>4740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Use Grammarly Authorship</vt:lpstr>
    </vt:vector>
  </TitlesOfParts>
  <Company/>
  <LinksUpToDate>false</LinksUpToDate>
  <CharactersWithSpaces>5560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Use Grammarly Authorship</dc:title>
  <dc:subject/>
  <dc:creator>Meg Mehrotra</dc:creator>
  <cp:keywords/>
  <dc:description/>
  <cp:lastModifiedBy>Guerra, Lauran</cp:lastModifiedBy>
  <cp:revision>2</cp:revision>
  <dcterms:created xsi:type="dcterms:W3CDTF">2026-09-24T19:39:00Z</dcterms:created>
  <dcterms:modified xsi:type="dcterms:W3CDTF">2026-09-24T19:39:00Z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6a4fdd2a213eac5595dcd940fd3c72454d295a51ab6db50024079df014ea3c9d</vt:lpwstr>
  </property>
  <property fmtid="{D5CDD505-2E9C-101B-9397-08002B2CF9AE}" pid="3" name="ContentTypeId">
    <vt:lpwstr>0x010100616E373562D166479306034DA40F892E</vt:lpwstr>
  </property>
  <property fmtid="{D5CDD505-2E9C-101B-9397-08002B2CF9AE}" pid="4" name="MediaServiceImageTags">
    <vt:lpwstr/>
  </property>
</Properties>
</file>